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288B" w14:textId="319E580F" w:rsidR="005F418B" w:rsidRDefault="00011470" w:rsidP="0001147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42DE227D" wp14:editId="38F06269">
            <wp:extent cx="2026354" cy="811033"/>
            <wp:effectExtent l="0" t="0" r="0" b="825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222" cy="81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</w:t>
      </w:r>
      <w:r w:rsidR="005F418B">
        <w:rPr>
          <w:noProof/>
        </w:rPr>
        <w:drawing>
          <wp:inline distT="0" distB="0" distL="0" distR="0" wp14:anchorId="50DB314E" wp14:editId="65672BEF">
            <wp:extent cx="1868557" cy="1086902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366" cy="110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FF39D" w14:textId="77777777" w:rsidR="005F418B" w:rsidRDefault="005F418B" w:rsidP="0034341B">
      <w:pPr>
        <w:rPr>
          <w:rFonts w:ascii="Arial" w:hAnsi="Arial" w:cs="Arial"/>
          <w:b/>
          <w:bCs/>
          <w:sz w:val="20"/>
          <w:szCs w:val="20"/>
        </w:rPr>
      </w:pPr>
    </w:p>
    <w:p w14:paraId="2DA2999D" w14:textId="37BD880D" w:rsidR="0044442B" w:rsidRPr="00011470" w:rsidRDefault="005F418B" w:rsidP="0034341B">
      <w:pPr>
        <w:rPr>
          <w:rFonts w:ascii="Arial" w:hAnsi="Arial" w:cs="Arial"/>
          <w:b/>
          <w:bCs/>
        </w:rPr>
      </w:pPr>
      <w:r w:rsidRPr="00011470">
        <w:rPr>
          <w:rFonts w:ascii="Arial" w:hAnsi="Arial" w:cs="Arial"/>
          <w:b/>
          <w:bCs/>
        </w:rPr>
        <w:t>Väikeost „</w:t>
      </w:r>
      <w:r w:rsidR="001D0744">
        <w:rPr>
          <w:rFonts w:ascii="Arial" w:hAnsi="Arial" w:cs="Arial"/>
          <w:b/>
          <w:bCs/>
        </w:rPr>
        <w:t>Trauma</w:t>
      </w:r>
      <w:r w:rsidRPr="00011470">
        <w:rPr>
          <w:rFonts w:ascii="Arial" w:hAnsi="Arial" w:cs="Arial"/>
          <w:b/>
          <w:bCs/>
        </w:rPr>
        <w:t>koolituse jätkutugi“</w:t>
      </w:r>
      <w:r w:rsidR="00F8175D">
        <w:rPr>
          <w:rFonts w:ascii="Arial" w:hAnsi="Arial" w:cs="Arial"/>
          <w:b/>
          <w:bCs/>
        </w:rPr>
        <w:t xml:space="preserve"> Lisa </w:t>
      </w:r>
      <w:r w:rsidR="00DE6091">
        <w:rPr>
          <w:rFonts w:ascii="Arial" w:hAnsi="Arial" w:cs="Arial"/>
          <w:b/>
          <w:bCs/>
        </w:rPr>
        <w:t>1</w:t>
      </w:r>
    </w:p>
    <w:p w14:paraId="51EBE0E5" w14:textId="77777777" w:rsidR="00A42620" w:rsidRPr="00011470" w:rsidRDefault="00294426" w:rsidP="000440D0">
      <w:pPr>
        <w:spacing w:after="0" w:line="240" w:lineRule="auto"/>
        <w:jc w:val="both"/>
        <w:rPr>
          <w:rFonts w:ascii="Arial" w:hAnsi="Arial" w:cs="Arial"/>
          <w:b/>
        </w:rPr>
      </w:pPr>
      <w:r w:rsidRPr="00011470">
        <w:rPr>
          <w:rFonts w:ascii="Arial" w:hAnsi="Arial" w:cs="Arial"/>
          <w:b/>
        </w:rPr>
        <w:t>Tehniline kirjeldus</w:t>
      </w:r>
    </w:p>
    <w:p w14:paraId="611F8842" w14:textId="77777777" w:rsidR="00294426" w:rsidRPr="000440D0" w:rsidRDefault="00294426" w:rsidP="000440D0">
      <w:pPr>
        <w:spacing w:after="0" w:line="240" w:lineRule="auto"/>
        <w:jc w:val="both"/>
        <w:rPr>
          <w:rFonts w:ascii="Arial" w:hAnsi="Arial" w:cs="Arial"/>
        </w:rPr>
      </w:pPr>
    </w:p>
    <w:p w14:paraId="5F2A6EFB" w14:textId="77777777" w:rsidR="009A2A86" w:rsidRPr="000440D0" w:rsidRDefault="009A2A86" w:rsidP="000440D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DF99B41" w14:textId="3D51050D" w:rsidR="0044442B" w:rsidRDefault="0044442B" w:rsidP="00E7263A">
      <w:pPr>
        <w:pStyle w:val="Loendilik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440D0">
        <w:rPr>
          <w:rFonts w:ascii="Arial" w:hAnsi="Arial" w:cs="Arial"/>
        </w:rPr>
        <w:t xml:space="preserve">Taustainfo </w:t>
      </w:r>
    </w:p>
    <w:p w14:paraId="683B99D0" w14:textId="5B6FC374" w:rsidR="00043BAB" w:rsidRDefault="00043BAB" w:rsidP="00043BAB">
      <w:pPr>
        <w:spacing w:after="0" w:line="240" w:lineRule="auto"/>
        <w:jc w:val="both"/>
        <w:rPr>
          <w:rFonts w:ascii="Arial" w:hAnsi="Arial" w:cs="Arial"/>
        </w:rPr>
      </w:pPr>
    </w:p>
    <w:p w14:paraId="69AA2DF4" w14:textId="39449985" w:rsidR="00043BAB" w:rsidRDefault="00A24F2C" w:rsidP="00043BA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Eestis kasvab asendushooldus</w:t>
      </w:r>
      <w:r w:rsidR="005B060A">
        <w:rPr>
          <w:rFonts w:ascii="Arial" w:hAnsi="Arial" w:cs="Arial"/>
        </w:rPr>
        <w:t>teenusel (asendus- ja perekodus ning hooldusperes)</w:t>
      </w:r>
      <w:r>
        <w:rPr>
          <w:rFonts w:ascii="Arial" w:hAnsi="Arial" w:cs="Arial"/>
        </w:rPr>
        <w:t xml:space="preserve"> </w:t>
      </w:r>
      <w:r w:rsidR="001C6965">
        <w:rPr>
          <w:rFonts w:ascii="Arial" w:hAnsi="Arial" w:cs="Arial"/>
        </w:rPr>
        <w:t>u 900</w:t>
      </w:r>
      <w:r w:rsidR="005B06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last</w:t>
      </w:r>
      <w:r w:rsidR="001C6965">
        <w:rPr>
          <w:rFonts w:ascii="Arial" w:hAnsi="Arial" w:cs="Arial"/>
        </w:rPr>
        <w:t>, eestkosteperedes lisaks üle 1000 lapse.</w:t>
      </w:r>
      <w:r>
        <w:rPr>
          <w:rFonts w:ascii="Arial" w:hAnsi="Arial" w:cs="Arial"/>
        </w:rPr>
        <w:t xml:space="preserve"> Lisaks on lapsi, kes jõuavad oma käitumise tõttu kinnise lasteasutuse teenusele või muudele hoolekandeteenustele, mis mõeldud keerulise käitumisega lastele. </w:t>
      </w:r>
      <w:r w:rsidR="00011470">
        <w:rPr>
          <w:rFonts w:ascii="Arial" w:hAnsi="Arial" w:cs="Arial"/>
        </w:rPr>
        <w:t>Põhjuseid, miks laps jõuab asendushooldusele</w:t>
      </w:r>
      <w:r>
        <w:rPr>
          <w:rFonts w:ascii="Arial" w:hAnsi="Arial" w:cs="Arial"/>
        </w:rPr>
        <w:t xml:space="preserve"> või lähedastele teenustele</w:t>
      </w:r>
      <w:r w:rsidR="00011470">
        <w:rPr>
          <w:rFonts w:ascii="Arial" w:hAnsi="Arial" w:cs="Arial"/>
        </w:rPr>
        <w:t xml:space="preserve">, on erinevaid, kuid kindlasti on kõik need lapsed kogenud oma elus raskeid kogemusi, kaotusi, leina ja traumaatilisi sündmuseid. </w:t>
      </w:r>
      <w:r>
        <w:rPr>
          <w:rFonts w:ascii="Arial" w:hAnsi="Arial" w:cs="Arial"/>
        </w:rPr>
        <w:t>Nende kogemustega toimetulekuks vajavad lapsed abi ja tuge neid ümbritsevatelt täiskasvanutelt. O</w:t>
      </w:r>
      <w:r w:rsidR="00011470">
        <w:rPr>
          <w:rFonts w:ascii="Arial" w:hAnsi="Arial" w:cs="Arial"/>
        </w:rPr>
        <w:t xml:space="preserve">n äärmiselt oluline, et </w:t>
      </w:r>
      <w:r>
        <w:rPr>
          <w:rFonts w:ascii="Arial" w:hAnsi="Arial" w:cs="Arial"/>
        </w:rPr>
        <w:t xml:space="preserve">neid </w:t>
      </w:r>
      <w:r w:rsidR="00011470">
        <w:rPr>
          <w:rFonts w:ascii="Arial" w:hAnsi="Arial" w:cs="Arial"/>
        </w:rPr>
        <w:t xml:space="preserve">lapsi kasvatavad </w:t>
      </w:r>
      <w:r>
        <w:rPr>
          <w:rFonts w:ascii="Arial" w:hAnsi="Arial" w:cs="Arial"/>
        </w:rPr>
        <w:t>ja nendega tegelevad inimesed</w:t>
      </w:r>
      <w:r w:rsidR="00011470">
        <w:rPr>
          <w:rFonts w:ascii="Arial" w:hAnsi="Arial" w:cs="Arial"/>
        </w:rPr>
        <w:t xml:space="preserve"> oleksid teadlikud trauma mõjust lapsele</w:t>
      </w:r>
      <w:r>
        <w:rPr>
          <w:rFonts w:ascii="Arial" w:hAnsi="Arial" w:cs="Arial"/>
        </w:rPr>
        <w:t xml:space="preserve">, </w:t>
      </w:r>
      <w:r w:rsidR="00011470">
        <w:rPr>
          <w:rFonts w:ascii="Arial" w:hAnsi="Arial" w:cs="Arial"/>
        </w:rPr>
        <w:t>oskaksid praktikas vastavaid mõjusid märgata ja ära tunda ning suudaksid suhelda lapsega sellisel viisil, mis trauma mõjusid vähendaks ning aitaks lapsel</w:t>
      </w:r>
      <w:r>
        <w:rPr>
          <w:rFonts w:ascii="Arial" w:hAnsi="Arial" w:cs="Arial"/>
        </w:rPr>
        <w:t xml:space="preserve"> kinnistada eluterveid toimetulekuviise.</w:t>
      </w:r>
    </w:p>
    <w:p w14:paraId="3CC396DD" w14:textId="367F766D" w:rsidR="00A24F2C" w:rsidRDefault="00A24F2C" w:rsidP="00043BAB">
      <w:pPr>
        <w:spacing w:after="0" w:line="240" w:lineRule="auto"/>
        <w:jc w:val="both"/>
        <w:rPr>
          <w:rFonts w:ascii="Arial" w:hAnsi="Arial" w:cs="Arial"/>
        </w:rPr>
      </w:pPr>
    </w:p>
    <w:p w14:paraId="52EEFAC7" w14:textId="0F910AE8" w:rsidR="00A24F2C" w:rsidRDefault="00B04E31" w:rsidP="00043BA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Tervise Arengu Instituudi tellimusel viidi </w:t>
      </w:r>
      <w:r w:rsidR="0078128D">
        <w:rPr>
          <w:rFonts w:ascii="Arial" w:hAnsi="Arial" w:cs="Arial"/>
        </w:rPr>
        <w:t xml:space="preserve">2022. </w:t>
      </w:r>
      <w:r>
        <w:rPr>
          <w:rFonts w:ascii="Arial" w:hAnsi="Arial" w:cs="Arial"/>
        </w:rPr>
        <w:t>aastal läbi</w:t>
      </w:r>
      <w:r w:rsidR="0078128D">
        <w:rPr>
          <w:rFonts w:ascii="Arial" w:hAnsi="Arial" w:cs="Arial"/>
        </w:rPr>
        <w:t xml:space="preserve"> uuring „Traumateadlik asendushooldus“</w:t>
      </w:r>
      <w:r w:rsidR="0078128D">
        <w:rPr>
          <w:rStyle w:val="Allmrkuseviide"/>
          <w:rFonts w:ascii="Arial" w:hAnsi="Arial" w:cs="Arial"/>
        </w:rPr>
        <w:footnoteReference w:id="1"/>
      </w:r>
      <w:r w:rsidR="0078128D">
        <w:rPr>
          <w:rFonts w:ascii="Arial" w:hAnsi="Arial" w:cs="Arial"/>
        </w:rPr>
        <w:t xml:space="preserve">, mille tulemusena soovitati traumateadlikkuse edendamiseks </w:t>
      </w:r>
      <w:r w:rsidR="001B7CA7">
        <w:rPr>
          <w:rFonts w:ascii="Arial" w:hAnsi="Arial" w:cs="Arial"/>
        </w:rPr>
        <w:t xml:space="preserve">asendushoolduse valdkonnas pakkuda </w:t>
      </w:r>
      <w:r w:rsidR="0078128D">
        <w:rPr>
          <w:rFonts w:ascii="Arial" w:hAnsi="Arial" w:cs="Arial"/>
        </w:rPr>
        <w:t xml:space="preserve">peamiselt kahte koolitusprogrammi, </w:t>
      </w:r>
      <w:r w:rsidR="001B7CA7" w:rsidRPr="001D0744">
        <w:rPr>
          <w:rFonts w:ascii="Arial" w:hAnsi="Arial" w:cs="Arial"/>
          <w:i/>
          <w:iCs/>
        </w:rPr>
        <w:t>Usalduslikel suhetel põhinev sekkumine</w:t>
      </w:r>
      <w:r w:rsidR="001B7CA7">
        <w:rPr>
          <w:rFonts w:ascii="Arial" w:hAnsi="Arial" w:cs="Arial"/>
        </w:rPr>
        <w:t xml:space="preserve"> ehk </w:t>
      </w:r>
      <w:r w:rsidR="0078128D">
        <w:rPr>
          <w:rFonts w:ascii="Arial" w:hAnsi="Arial" w:cs="Arial"/>
        </w:rPr>
        <w:t>TBRI</w:t>
      </w:r>
      <w:r w:rsidR="00151D15" w:rsidRPr="00151D15">
        <w:rPr>
          <w:rFonts w:ascii="Arial" w:hAnsi="Arial" w:cs="Arial"/>
          <w:vertAlign w:val="superscript"/>
        </w:rPr>
        <w:t>®</w:t>
      </w:r>
      <w:r w:rsidR="0078128D">
        <w:rPr>
          <w:rFonts w:ascii="Arial" w:hAnsi="Arial" w:cs="Arial"/>
        </w:rPr>
        <w:t xml:space="preserve"> (</w:t>
      </w:r>
      <w:r w:rsidR="0078128D" w:rsidRPr="001B7CA7">
        <w:rPr>
          <w:rFonts w:ascii="Arial" w:hAnsi="Arial" w:cs="Arial"/>
          <w:i/>
          <w:iCs/>
        </w:rPr>
        <w:t>Trust-</w:t>
      </w:r>
      <w:proofErr w:type="spellStart"/>
      <w:r w:rsidR="0078128D" w:rsidRPr="001B7CA7">
        <w:rPr>
          <w:rFonts w:ascii="Arial" w:hAnsi="Arial" w:cs="Arial"/>
          <w:i/>
          <w:iCs/>
        </w:rPr>
        <w:t>Based</w:t>
      </w:r>
      <w:proofErr w:type="spellEnd"/>
      <w:r w:rsidR="0078128D" w:rsidRPr="001B7CA7">
        <w:rPr>
          <w:rFonts w:ascii="Arial" w:hAnsi="Arial" w:cs="Arial"/>
          <w:i/>
          <w:iCs/>
        </w:rPr>
        <w:t xml:space="preserve"> </w:t>
      </w:r>
      <w:proofErr w:type="spellStart"/>
      <w:r w:rsidR="0078128D" w:rsidRPr="001B7CA7">
        <w:rPr>
          <w:rFonts w:ascii="Arial" w:hAnsi="Arial" w:cs="Arial"/>
          <w:i/>
          <w:iCs/>
        </w:rPr>
        <w:t>Relational</w:t>
      </w:r>
      <w:proofErr w:type="spellEnd"/>
      <w:r w:rsidR="0078128D" w:rsidRPr="001B7CA7">
        <w:rPr>
          <w:rFonts w:ascii="Arial" w:hAnsi="Arial" w:cs="Arial"/>
          <w:i/>
          <w:iCs/>
        </w:rPr>
        <w:t xml:space="preserve"> </w:t>
      </w:r>
      <w:proofErr w:type="spellStart"/>
      <w:r w:rsidR="0078128D" w:rsidRPr="001B7CA7">
        <w:rPr>
          <w:rFonts w:ascii="Arial" w:hAnsi="Arial" w:cs="Arial"/>
          <w:i/>
          <w:iCs/>
        </w:rPr>
        <w:t>Intervention</w:t>
      </w:r>
      <w:proofErr w:type="spellEnd"/>
      <w:r w:rsidR="0078128D">
        <w:rPr>
          <w:rFonts w:ascii="Arial" w:hAnsi="Arial" w:cs="Arial"/>
        </w:rPr>
        <w:t xml:space="preserve">) ja </w:t>
      </w:r>
      <w:r>
        <w:rPr>
          <w:rFonts w:ascii="Arial" w:hAnsi="Arial" w:cs="Arial"/>
        </w:rPr>
        <w:t xml:space="preserve"> </w:t>
      </w:r>
      <w:r w:rsidR="001B7CA7">
        <w:rPr>
          <w:rFonts w:ascii="Arial" w:hAnsi="Arial" w:cs="Arial"/>
        </w:rPr>
        <w:t>Kasuvanema õppekava ehk RPC (</w:t>
      </w:r>
      <w:proofErr w:type="spellStart"/>
      <w:r w:rsidR="001B7CA7">
        <w:rPr>
          <w:rFonts w:ascii="Arial" w:hAnsi="Arial" w:cs="Arial"/>
        </w:rPr>
        <w:t>Resource</w:t>
      </w:r>
      <w:proofErr w:type="spellEnd"/>
      <w:r w:rsidR="001B7CA7">
        <w:rPr>
          <w:rFonts w:ascii="Arial" w:hAnsi="Arial" w:cs="Arial"/>
        </w:rPr>
        <w:t xml:space="preserve"> </w:t>
      </w:r>
      <w:proofErr w:type="spellStart"/>
      <w:r w:rsidR="001B7CA7">
        <w:rPr>
          <w:rFonts w:ascii="Arial" w:hAnsi="Arial" w:cs="Arial"/>
        </w:rPr>
        <w:t>Parent</w:t>
      </w:r>
      <w:proofErr w:type="spellEnd"/>
      <w:r w:rsidR="001B7CA7">
        <w:rPr>
          <w:rFonts w:ascii="Arial" w:hAnsi="Arial" w:cs="Arial"/>
        </w:rPr>
        <w:t xml:space="preserve"> </w:t>
      </w:r>
      <w:proofErr w:type="spellStart"/>
      <w:r w:rsidR="001B7CA7">
        <w:rPr>
          <w:rFonts w:ascii="Arial" w:hAnsi="Arial" w:cs="Arial"/>
        </w:rPr>
        <w:t>Curriculum</w:t>
      </w:r>
      <w:proofErr w:type="spellEnd"/>
      <w:r w:rsidR="001B7CA7">
        <w:rPr>
          <w:rFonts w:ascii="Arial" w:hAnsi="Arial" w:cs="Arial"/>
        </w:rPr>
        <w:t>). Aastatel 2022-2023 on Sotsiaalministeeriumi, Tervise Arengu Instituudi või Sotsiaalkindlustusameti poolt juba läbi viidud või planeeritakse läbi viia laste hoolekande valdkonnas mitmeid traumakoolitusi, sh TBRI</w:t>
      </w:r>
      <w:r w:rsidR="00151D15">
        <w:rPr>
          <w:rFonts w:ascii="Arial" w:hAnsi="Arial" w:cs="Arial"/>
          <w:vertAlign w:val="superscript"/>
        </w:rPr>
        <w:t>®</w:t>
      </w:r>
      <w:r w:rsidR="001B7CA7">
        <w:rPr>
          <w:rFonts w:ascii="Arial" w:hAnsi="Arial" w:cs="Arial"/>
        </w:rPr>
        <w:t xml:space="preserve"> (</w:t>
      </w:r>
      <w:r w:rsidR="001B7CA7" w:rsidRPr="00A24F2C">
        <w:rPr>
          <w:rFonts w:ascii="Arial" w:hAnsi="Arial" w:cs="Arial"/>
          <w:i/>
          <w:iCs/>
        </w:rPr>
        <w:t>Trust-</w:t>
      </w:r>
      <w:proofErr w:type="spellStart"/>
      <w:r w:rsidR="001B7CA7" w:rsidRPr="00A24F2C">
        <w:rPr>
          <w:rFonts w:ascii="Arial" w:hAnsi="Arial" w:cs="Arial"/>
          <w:i/>
          <w:iCs/>
        </w:rPr>
        <w:t>Based</w:t>
      </w:r>
      <w:proofErr w:type="spellEnd"/>
      <w:r w:rsidR="001B7CA7" w:rsidRPr="00A24F2C">
        <w:rPr>
          <w:rFonts w:ascii="Arial" w:hAnsi="Arial" w:cs="Arial"/>
          <w:i/>
          <w:iCs/>
        </w:rPr>
        <w:t xml:space="preserve"> </w:t>
      </w:r>
      <w:proofErr w:type="spellStart"/>
      <w:r w:rsidR="001B7CA7" w:rsidRPr="00A24F2C">
        <w:rPr>
          <w:rFonts w:ascii="Arial" w:hAnsi="Arial" w:cs="Arial"/>
          <w:i/>
          <w:iCs/>
        </w:rPr>
        <w:t>Relational</w:t>
      </w:r>
      <w:proofErr w:type="spellEnd"/>
      <w:r w:rsidR="001B7CA7" w:rsidRPr="00A24F2C">
        <w:rPr>
          <w:rFonts w:ascii="Arial" w:hAnsi="Arial" w:cs="Arial"/>
          <w:i/>
          <w:iCs/>
        </w:rPr>
        <w:t xml:space="preserve"> </w:t>
      </w:r>
      <w:proofErr w:type="spellStart"/>
      <w:r w:rsidR="001B7CA7" w:rsidRPr="00A24F2C">
        <w:rPr>
          <w:rFonts w:ascii="Arial" w:hAnsi="Arial" w:cs="Arial"/>
          <w:i/>
          <w:iCs/>
        </w:rPr>
        <w:t>Intervention</w:t>
      </w:r>
      <w:proofErr w:type="spellEnd"/>
      <w:r w:rsidR="001B7CA7">
        <w:rPr>
          <w:rFonts w:ascii="Arial" w:hAnsi="Arial" w:cs="Arial"/>
        </w:rPr>
        <w:t xml:space="preserve">) koolitust. </w:t>
      </w:r>
      <w:r w:rsidR="00A24F2C">
        <w:rPr>
          <w:rFonts w:ascii="Arial" w:hAnsi="Arial" w:cs="Arial"/>
        </w:rPr>
        <w:t xml:space="preserve">Et koolituse mõju oleks </w:t>
      </w:r>
      <w:r w:rsidR="005B060A">
        <w:rPr>
          <w:rFonts w:ascii="Arial" w:hAnsi="Arial" w:cs="Arial"/>
        </w:rPr>
        <w:t xml:space="preserve">jätkusuutlik, on väga oluline pakkuda pärast koolituse lõppu osalejatele piisavalt pika aja jooksul intensiivset jätkutuge – st koolituse metoodikal põhinevaid </w:t>
      </w:r>
      <w:r w:rsidR="001C6965">
        <w:rPr>
          <w:rFonts w:ascii="Arial" w:hAnsi="Arial" w:cs="Arial"/>
        </w:rPr>
        <w:t xml:space="preserve">struktureeritud </w:t>
      </w:r>
      <w:r w:rsidR="005B060A">
        <w:rPr>
          <w:rFonts w:ascii="Arial" w:hAnsi="Arial" w:cs="Arial"/>
        </w:rPr>
        <w:t xml:space="preserve">arutelusid seoses osalejate igapäevase tegevusega. </w:t>
      </w:r>
      <w:r w:rsidR="001C6965">
        <w:rPr>
          <w:rFonts w:ascii="Arial" w:hAnsi="Arial" w:cs="Arial"/>
        </w:rPr>
        <w:t>Käesoleva hankega tellib hankija jätkutuge piloteerimise eesmärgil (sh eesmärgiga koguda sisulist infot jätkutoe sisu ja tulemuslikkuse kohta), et tulevikus integreerida jätkutugi olemuslikult vastavate koolituste paketti.</w:t>
      </w:r>
      <w:r w:rsidR="00BC612F">
        <w:rPr>
          <w:rFonts w:ascii="Arial" w:hAnsi="Arial" w:cs="Arial"/>
        </w:rPr>
        <w:t xml:space="preserve"> 2022. aastal läbis </w:t>
      </w:r>
      <w:r w:rsidR="00B4566E">
        <w:rPr>
          <w:rFonts w:ascii="Arial" w:hAnsi="Arial" w:cs="Arial"/>
        </w:rPr>
        <w:t>TBRI</w:t>
      </w:r>
      <w:r w:rsidR="00151D15">
        <w:rPr>
          <w:rFonts w:ascii="Arial" w:hAnsi="Arial" w:cs="Arial"/>
          <w:vertAlign w:val="superscript"/>
        </w:rPr>
        <w:t>®</w:t>
      </w:r>
      <w:r w:rsidR="00B4566E">
        <w:rPr>
          <w:rFonts w:ascii="Arial" w:hAnsi="Arial" w:cs="Arial"/>
        </w:rPr>
        <w:t xml:space="preserve"> </w:t>
      </w:r>
      <w:r w:rsidR="00BC612F">
        <w:rPr>
          <w:rFonts w:ascii="Arial" w:hAnsi="Arial" w:cs="Arial"/>
        </w:rPr>
        <w:t>koolituse 7 gruppi,</w:t>
      </w:r>
      <w:r w:rsidR="00EB67A0">
        <w:rPr>
          <w:rFonts w:ascii="Arial" w:hAnsi="Arial" w:cs="Arial"/>
        </w:rPr>
        <w:t xml:space="preserve"> mida korraldas Tervise Arengu Instituut. </w:t>
      </w:r>
      <w:r w:rsidR="00BC612F">
        <w:rPr>
          <w:rFonts w:ascii="Arial" w:hAnsi="Arial" w:cs="Arial"/>
        </w:rPr>
        <w:t xml:space="preserve"> 2023. aastal võib prognoositavalt sarnase koolituse läbida</w:t>
      </w:r>
      <w:r w:rsidR="000B2AA4">
        <w:rPr>
          <w:rFonts w:ascii="Arial" w:hAnsi="Arial" w:cs="Arial"/>
        </w:rPr>
        <w:t xml:space="preserve"> veel</w:t>
      </w:r>
      <w:r w:rsidR="00BC612F">
        <w:rPr>
          <w:rFonts w:ascii="Arial" w:hAnsi="Arial" w:cs="Arial"/>
        </w:rPr>
        <w:t xml:space="preserve"> kuni 10 gruppi, kes võivad käesolevas hankes tellitavat jätkutuge vajada. </w:t>
      </w:r>
    </w:p>
    <w:p w14:paraId="6C5B89F3" w14:textId="0EC8254B" w:rsidR="00A24F2C" w:rsidRDefault="00A24F2C" w:rsidP="00043BAB">
      <w:pPr>
        <w:spacing w:after="0" w:line="240" w:lineRule="auto"/>
        <w:jc w:val="both"/>
        <w:rPr>
          <w:rFonts w:ascii="Arial" w:hAnsi="Arial" w:cs="Arial"/>
        </w:rPr>
      </w:pPr>
    </w:p>
    <w:p w14:paraId="2568ACB8" w14:textId="77777777" w:rsidR="00E82B4D" w:rsidRPr="000440D0" w:rsidRDefault="00E82B4D" w:rsidP="00E82B4D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4BC5E793" w14:textId="6E54BBC7" w:rsidR="0044442B" w:rsidRDefault="0044442B" w:rsidP="00E7263A">
      <w:pPr>
        <w:pStyle w:val="Loendilik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440D0">
        <w:rPr>
          <w:rFonts w:ascii="Arial" w:hAnsi="Arial" w:cs="Arial"/>
        </w:rPr>
        <w:t>Teenuse eesmärk</w:t>
      </w:r>
      <w:r w:rsidR="001B7CA7">
        <w:rPr>
          <w:rFonts w:ascii="Arial" w:hAnsi="Arial" w:cs="Arial"/>
        </w:rPr>
        <w:t xml:space="preserve"> ja sihtgrupp</w:t>
      </w:r>
    </w:p>
    <w:p w14:paraId="6E0D0CAA" w14:textId="460A28E0" w:rsidR="00E82B4D" w:rsidRDefault="00E82B4D" w:rsidP="00E82B4D">
      <w:pPr>
        <w:spacing w:after="0" w:line="240" w:lineRule="auto"/>
        <w:jc w:val="both"/>
        <w:rPr>
          <w:rFonts w:ascii="Arial" w:hAnsi="Arial" w:cs="Arial"/>
        </w:rPr>
      </w:pPr>
    </w:p>
    <w:p w14:paraId="0ECEFFCE" w14:textId="1AD18985" w:rsidR="00E82B4D" w:rsidRDefault="00E82B4D" w:rsidP="00E82B4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Teenuse eesmärk on pakkuda jätkutuge </w:t>
      </w:r>
      <w:r w:rsidR="008027E4">
        <w:rPr>
          <w:rFonts w:ascii="Arial" w:hAnsi="Arial" w:cs="Arial"/>
        </w:rPr>
        <w:t>laste hoolekande</w:t>
      </w:r>
      <w:r w:rsidR="00CF0520">
        <w:rPr>
          <w:rFonts w:ascii="Arial" w:hAnsi="Arial" w:cs="Arial"/>
        </w:rPr>
        <w:t xml:space="preserve"> valdkonna</w:t>
      </w:r>
      <w:r w:rsidR="008027E4">
        <w:rPr>
          <w:rFonts w:ascii="Arial" w:hAnsi="Arial" w:cs="Arial"/>
        </w:rPr>
        <w:t xml:space="preserve"> (sh asendushoolduse ja lähedaste valdkondade) </w:t>
      </w:r>
      <w:r w:rsidR="00CF0520">
        <w:rPr>
          <w:rFonts w:ascii="Arial" w:hAnsi="Arial" w:cs="Arial"/>
        </w:rPr>
        <w:t>spetsialistidele</w:t>
      </w:r>
      <w:r w:rsidR="008027E4">
        <w:rPr>
          <w:rFonts w:ascii="Arial" w:hAnsi="Arial" w:cs="Arial"/>
        </w:rPr>
        <w:t xml:space="preserve"> ning </w:t>
      </w:r>
      <w:r w:rsidR="00D7723F">
        <w:rPr>
          <w:rFonts w:ascii="Arial" w:hAnsi="Arial" w:cs="Arial"/>
        </w:rPr>
        <w:t>lapsi kasvatavatele isikutele,</w:t>
      </w:r>
      <w:r w:rsidR="002456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kes </w:t>
      </w:r>
      <w:r w:rsidR="00C728B3">
        <w:rPr>
          <w:rFonts w:ascii="Arial" w:hAnsi="Arial" w:cs="Arial"/>
        </w:rPr>
        <w:t xml:space="preserve">läbivad </w:t>
      </w:r>
      <w:r>
        <w:rPr>
          <w:rFonts w:ascii="Arial" w:hAnsi="Arial" w:cs="Arial"/>
        </w:rPr>
        <w:t>202</w:t>
      </w:r>
      <w:r w:rsidR="00C728B3">
        <w:rPr>
          <w:rFonts w:ascii="Arial" w:hAnsi="Arial" w:cs="Arial"/>
        </w:rPr>
        <w:t>2.-202</w:t>
      </w:r>
      <w:r w:rsidR="000B5607">
        <w:rPr>
          <w:rFonts w:ascii="Arial" w:hAnsi="Arial" w:cs="Arial"/>
        </w:rPr>
        <w:t>3</w:t>
      </w:r>
      <w:r w:rsidR="00C728B3">
        <w:rPr>
          <w:rFonts w:ascii="Arial" w:hAnsi="Arial" w:cs="Arial"/>
        </w:rPr>
        <w:t xml:space="preserve">. </w:t>
      </w:r>
      <w:r w:rsidR="001B7CA7" w:rsidRPr="00151D15">
        <w:rPr>
          <w:rFonts w:ascii="Arial" w:hAnsi="Arial" w:cs="Arial"/>
        </w:rPr>
        <w:t>aastal</w:t>
      </w:r>
      <w:r w:rsidRPr="00151D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TBRI</w:t>
      </w:r>
      <w:r w:rsidR="00151D15">
        <w:rPr>
          <w:rFonts w:ascii="Arial" w:hAnsi="Arial" w:cs="Arial"/>
          <w:vertAlign w:val="superscript"/>
        </w:rPr>
        <w:t>®</w:t>
      </w:r>
      <w:r>
        <w:rPr>
          <w:rFonts w:ascii="Arial" w:hAnsi="Arial" w:cs="Arial"/>
        </w:rPr>
        <w:t xml:space="preserve"> (</w:t>
      </w:r>
      <w:r w:rsidRPr="00D7723F">
        <w:rPr>
          <w:rFonts w:ascii="Arial" w:hAnsi="Arial" w:cs="Arial"/>
          <w:i/>
          <w:iCs/>
        </w:rPr>
        <w:t>Trust-</w:t>
      </w:r>
      <w:proofErr w:type="spellStart"/>
      <w:r w:rsidRPr="00D7723F">
        <w:rPr>
          <w:rFonts w:ascii="Arial" w:hAnsi="Arial" w:cs="Arial"/>
          <w:i/>
          <w:iCs/>
        </w:rPr>
        <w:t>Based</w:t>
      </w:r>
      <w:proofErr w:type="spellEnd"/>
      <w:r w:rsidRPr="00D7723F">
        <w:rPr>
          <w:rFonts w:ascii="Arial" w:hAnsi="Arial" w:cs="Arial"/>
          <w:i/>
          <w:iCs/>
        </w:rPr>
        <w:t xml:space="preserve"> </w:t>
      </w:r>
      <w:proofErr w:type="spellStart"/>
      <w:r w:rsidRPr="00D7723F">
        <w:rPr>
          <w:rFonts w:ascii="Arial" w:hAnsi="Arial" w:cs="Arial"/>
          <w:i/>
          <w:iCs/>
        </w:rPr>
        <w:t>Relational</w:t>
      </w:r>
      <w:proofErr w:type="spellEnd"/>
      <w:r w:rsidRPr="00D7723F">
        <w:rPr>
          <w:rFonts w:ascii="Arial" w:hAnsi="Arial" w:cs="Arial"/>
          <w:i/>
          <w:iCs/>
        </w:rPr>
        <w:t xml:space="preserve"> </w:t>
      </w:r>
      <w:proofErr w:type="spellStart"/>
      <w:r w:rsidRPr="00D7723F">
        <w:rPr>
          <w:rFonts w:ascii="Arial" w:hAnsi="Arial" w:cs="Arial"/>
          <w:i/>
          <w:iCs/>
        </w:rPr>
        <w:t>Intervention</w:t>
      </w:r>
      <w:proofErr w:type="spellEnd"/>
      <w:r>
        <w:rPr>
          <w:rFonts w:ascii="Arial" w:hAnsi="Arial" w:cs="Arial"/>
        </w:rPr>
        <w:t xml:space="preserve">) koolituse. Jätkutugi aitab kinnistada </w:t>
      </w:r>
      <w:r>
        <w:rPr>
          <w:rFonts w:ascii="Arial" w:hAnsi="Arial" w:cs="Arial"/>
        </w:rPr>
        <w:lastRenderedPageBreak/>
        <w:t xml:space="preserve">koolituse käigus omandatud teadmisi ja oskuseid, annab osalejatele kindlustunnet ning tagab, et osalejad võtaksid uued omandatud sekkumisviisid üle igapäevases praktilises tegevuses laste kasvatamisel. </w:t>
      </w:r>
      <w:r w:rsidR="00332662">
        <w:rPr>
          <w:rFonts w:ascii="Arial" w:hAnsi="Arial" w:cs="Arial"/>
        </w:rPr>
        <w:t>Jätkutuge osutatakse</w:t>
      </w:r>
      <w:r w:rsidR="00C728B3">
        <w:rPr>
          <w:rFonts w:ascii="Arial" w:hAnsi="Arial" w:cs="Arial"/>
        </w:rPr>
        <w:t xml:space="preserve"> igale </w:t>
      </w:r>
      <w:r w:rsidR="000B5607">
        <w:rPr>
          <w:rFonts w:ascii="Arial" w:hAnsi="Arial" w:cs="Arial"/>
        </w:rPr>
        <w:t xml:space="preserve">koolituse läbinud </w:t>
      </w:r>
      <w:r w:rsidR="00C728B3">
        <w:rPr>
          <w:rFonts w:ascii="Arial" w:hAnsi="Arial" w:cs="Arial"/>
        </w:rPr>
        <w:t>grupile</w:t>
      </w:r>
      <w:r w:rsidR="00325B91">
        <w:rPr>
          <w:rFonts w:ascii="Arial" w:hAnsi="Arial" w:cs="Arial"/>
        </w:rPr>
        <w:t>/grupi isikutele</w:t>
      </w:r>
      <w:r w:rsidR="00332662">
        <w:rPr>
          <w:rFonts w:ascii="Arial" w:hAnsi="Arial" w:cs="Arial"/>
        </w:rPr>
        <w:t xml:space="preserve"> 1 aasta jooksul </w:t>
      </w:r>
      <w:r w:rsidR="00C728B3">
        <w:rPr>
          <w:rFonts w:ascii="Arial" w:hAnsi="Arial" w:cs="Arial"/>
        </w:rPr>
        <w:t>pärast vastava koolituse lõppemist</w:t>
      </w:r>
      <w:r w:rsidR="00332662">
        <w:rPr>
          <w:rFonts w:ascii="Arial" w:hAnsi="Arial" w:cs="Arial"/>
        </w:rPr>
        <w:t xml:space="preserve">. </w:t>
      </w:r>
    </w:p>
    <w:p w14:paraId="271F9BB1" w14:textId="77777777" w:rsidR="00E82B4D" w:rsidRPr="00E82B4D" w:rsidRDefault="00E82B4D" w:rsidP="00E82B4D">
      <w:pPr>
        <w:spacing w:after="0" w:line="240" w:lineRule="auto"/>
        <w:jc w:val="both"/>
        <w:rPr>
          <w:rFonts w:ascii="Arial" w:hAnsi="Arial" w:cs="Arial"/>
        </w:rPr>
      </w:pPr>
    </w:p>
    <w:p w14:paraId="4EDD22DB" w14:textId="77777777" w:rsidR="00E82B4D" w:rsidRPr="00E82B4D" w:rsidRDefault="00E82B4D" w:rsidP="00E82B4D">
      <w:pPr>
        <w:spacing w:after="0" w:line="240" w:lineRule="auto"/>
        <w:jc w:val="both"/>
        <w:rPr>
          <w:rFonts w:ascii="Arial" w:hAnsi="Arial" w:cs="Arial"/>
        </w:rPr>
      </w:pPr>
    </w:p>
    <w:p w14:paraId="1A065651" w14:textId="4FFF6111" w:rsidR="0044442B" w:rsidRDefault="0044442B" w:rsidP="00E7263A">
      <w:pPr>
        <w:pStyle w:val="Loendilik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440D0">
        <w:rPr>
          <w:rFonts w:ascii="Arial" w:hAnsi="Arial" w:cs="Arial"/>
        </w:rPr>
        <w:t>Teenuse kirjeldus</w:t>
      </w:r>
      <w:r w:rsidR="00DD3814">
        <w:rPr>
          <w:rFonts w:ascii="Arial" w:hAnsi="Arial" w:cs="Arial"/>
        </w:rPr>
        <w:t xml:space="preserve">, </w:t>
      </w:r>
      <w:r w:rsidR="00640544" w:rsidRPr="000440D0">
        <w:rPr>
          <w:rFonts w:ascii="Arial" w:hAnsi="Arial" w:cs="Arial"/>
        </w:rPr>
        <w:t>maht</w:t>
      </w:r>
      <w:r w:rsidR="00DD3814">
        <w:rPr>
          <w:rFonts w:ascii="Arial" w:hAnsi="Arial" w:cs="Arial"/>
        </w:rPr>
        <w:t xml:space="preserve"> ja korraldus</w:t>
      </w:r>
    </w:p>
    <w:p w14:paraId="320BE959" w14:textId="4D603014" w:rsidR="008027E4" w:rsidRDefault="008027E4" w:rsidP="008027E4">
      <w:pPr>
        <w:spacing w:after="0" w:line="240" w:lineRule="auto"/>
        <w:jc w:val="both"/>
        <w:rPr>
          <w:rFonts w:ascii="Arial" w:hAnsi="Arial" w:cs="Arial"/>
        </w:rPr>
      </w:pPr>
    </w:p>
    <w:p w14:paraId="16A6BB30" w14:textId="3A6078E2" w:rsidR="00232938" w:rsidRDefault="008027E4" w:rsidP="00E7263A">
      <w:pPr>
        <w:pStyle w:val="Loendilik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65656">
        <w:rPr>
          <w:rFonts w:ascii="Arial" w:hAnsi="Arial" w:cs="Arial"/>
        </w:rPr>
        <w:t xml:space="preserve">Teenuse raames tagab </w:t>
      </w:r>
      <w:r w:rsidR="00325B91">
        <w:rPr>
          <w:rFonts w:ascii="Arial" w:hAnsi="Arial" w:cs="Arial"/>
        </w:rPr>
        <w:t>pakkuja (töövõtja)</w:t>
      </w:r>
      <w:r w:rsidRPr="00A65656">
        <w:rPr>
          <w:rFonts w:ascii="Arial" w:hAnsi="Arial" w:cs="Arial"/>
        </w:rPr>
        <w:t xml:space="preserve"> koolitusel osalenutele</w:t>
      </w:r>
      <w:r w:rsidR="00151D15">
        <w:rPr>
          <w:rFonts w:ascii="Arial" w:hAnsi="Arial" w:cs="Arial"/>
        </w:rPr>
        <w:t xml:space="preserve">, kes on saanud koolituse läbimise kohta tunnistuse või tõendi, </w:t>
      </w:r>
      <w:r w:rsidR="00D7723F">
        <w:rPr>
          <w:rFonts w:ascii="Arial" w:hAnsi="Arial" w:cs="Arial"/>
        </w:rPr>
        <w:t>1 aasta jooksul koolituse lõppemisest</w:t>
      </w:r>
      <w:r w:rsidR="00D7723F">
        <w:rPr>
          <w:rStyle w:val="Allmrkuseviide"/>
          <w:rFonts w:ascii="Arial" w:hAnsi="Arial" w:cs="Arial"/>
        </w:rPr>
        <w:footnoteReference w:id="2"/>
      </w:r>
      <w:r w:rsidR="00D7723F">
        <w:rPr>
          <w:rFonts w:ascii="Arial" w:hAnsi="Arial" w:cs="Arial"/>
        </w:rPr>
        <w:t xml:space="preserve"> </w:t>
      </w:r>
      <w:r w:rsidRPr="00A65656">
        <w:rPr>
          <w:rFonts w:ascii="Arial" w:hAnsi="Arial" w:cs="Arial"/>
        </w:rPr>
        <w:t>järgmised jätkutoe komponendid:</w:t>
      </w:r>
    </w:p>
    <w:p w14:paraId="7E2142A8" w14:textId="6A20BFCD" w:rsidR="008027E4" w:rsidRPr="00E543FC" w:rsidRDefault="00232938" w:rsidP="00E7263A">
      <w:pPr>
        <w:pStyle w:val="Loendilik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</w:rPr>
      </w:pPr>
      <w:r w:rsidRPr="00232938">
        <w:rPr>
          <w:rFonts w:ascii="Arial" w:hAnsi="Arial" w:cs="Arial"/>
          <w:u w:val="single"/>
        </w:rPr>
        <w:t>Asutusesisestele gruppidele</w:t>
      </w:r>
      <w:r>
        <w:rPr>
          <w:rFonts w:ascii="Arial" w:hAnsi="Arial" w:cs="Arial"/>
        </w:rPr>
        <w:t>:</w:t>
      </w:r>
    </w:p>
    <w:p w14:paraId="4E835C2A" w14:textId="759B1E5D" w:rsidR="00A65656" w:rsidRDefault="00232938" w:rsidP="00E7263A">
      <w:pPr>
        <w:pStyle w:val="Loendilik"/>
        <w:numPr>
          <w:ilvl w:val="3"/>
          <w:numId w:val="1"/>
        </w:numPr>
        <w:spacing w:after="0" w:line="240" w:lineRule="auto"/>
        <w:ind w:left="2268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Üks</w:t>
      </w:r>
      <w:r w:rsidR="00A65656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o</w:t>
      </w:r>
      <w:r w:rsidR="00A65656">
        <w:rPr>
          <w:rFonts w:ascii="Arial" w:hAnsi="Arial" w:cs="Arial"/>
        </w:rPr>
        <w:t>rd kuus kohtumine jätkut</w:t>
      </w:r>
      <w:r w:rsidR="00792A42">
        <w:rPr>
          <w:rFonts w:ascii="Arial" w:hAnsi="Arial" w:cs="Arial"/>
        </w:rPr>
        <w:t>uge pakkuva spetsialistiga</w:t>
      </w:r>
      <w:r w:rsidR="00A65656">
        <w:rPr>
          <w:rFonts w:ascii="Arial" w:hAnsi="Arial" w:cs="Arial"/>
        </w:rPr>
        <w:t xml:space="preserve">, kus arutatakse elulisi situatsioone koolitusel käsitletud teemadest </w:t>
      </w:r>
      <w:r w:rsidR="000B5607">
        <w:rPr>
          <w:rFonts w:ascii="Arial" w:hAnsi="Arial" w:cs="Arial"/>
        </w:rPr>
        <w:t xml:space="preserve">ja metoodikast </w:t>
      </w:r>
      <w:r w:rsidR="00A65656">
        <w:rPr>
          <w:rFonts w:ascii="Arial" w:hAnsi="Arial" w:cs="Arial"/>
        </w:rPr>
        <w:t>lähtuvalt</w:t>
      </w:r>
      <w:r w:rsidR="00D7723F">
        <w:rPr>
          <w:rFonts w:ascii="Arial" w:hAnsi="Arial" w:cs="Arial"/>
        </w:rPr>
        <w:t xml:space="preserve"> (kokku 12 kohtumist ühe grupi kohta)</w:t>
      </w:r>
      <w:r w:rsidR="00A65656">
        <w:rPr>
          <w:rFonts w:ascii="Arial" w:hAnsi="Arial" w:cs="Arial"/>
        </w:rPr>
        <w:t xml:space="preserve">. </w:t>
      </w:r>
      <w:r w:rsidR="00C878B5">
        <w:rPr>
          <w:rFonts w:ascii="Arial" w:hAnsi="Arial" w:cs="Arial"/>
        </w:rPr>
        <w:t>Tellija</w:t>
      </w:r>
      <w:r w:rsidR="003247B5">
        <w:rPr>
          <w:rFonts w:ascii="Arial" w:hAnsi="Arial" w:cs="Arial"/>
        </w:rPr>
        <w:t xml:space="preserve"> eeldab, et</w:t>
      </w:r>
      <w:r w:rsidR="001B7CA7" w:rsidDel="001B7C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kohtumise ruumid tagab vastav asutus</w:t>
      </w:r>
      <w:r w:rsidR="001D0744">
        <w:rPr>
          <w:rFonts w:ascii="Arial" w:hAnsi="Arial" w:cs="Arial"/>
        </w:rPr>
        <w:t xml:space="preserve"> ja t</w:t>
      </w:r>
      <w:r w:rsidR="00325B91">
        <w:rPr>
          <w:rFonts w:ascii="Arial" w:hAnsi="Arial" w:cs="Arial"/>
        </w:rPr>
        <w:t>öövõtja</w:t>
      </w:r>
      <w:r w:rsidR="001D0744">
        <w:rPr>
          <w:rFonts w:ascii="Arial" w:hAnsi="Arial" w:cs="Arial"/>
        </w:rPr>
        <w:t xml:space="preserve"> lepib asutusega ruumide kasutamise kokku</w:t>
      </w:r>
      <w:r w:rsidR="00A65656">
        <w:rPr>
          <w:rFonts w:ascii="Arial" w:hAnsi="Arial" w:cs="Arial"/>
        </w:rPr>
        <w:t>;</w:t>
      </w:r>
    </w:p>
    <w:p w14:paraId="75AAC240" w14:textId="77777777" w:rsidR="00232938" w:rsidRDefault="00232938" w:rsidP="00E7263A">
      <w:pPr>
        <w:pStyle w:val="Loendilik"/>
        <w:numPr>
          <w:ilvl w:val="3"/>
          <w:numId w:val="1"/>
        </w:numPr>
        <w:spacing w:after="0" w:line="240" w:lineRule="auto"/>
        <w:ind w:left="2268" w:hanging="850"/>
        <w:jc w:val="both"/>
        <w:rPr>
          <w:rFonts w:ascii="Arial" w:hAnsi="Arial" w:cs="Arial"/>
        </w:rPr>
      </w:pPr>
      <w:r>
        <w:rPr>
          <w:rFonts w:ascii="Arial" w:hAnsi="Arial" w:cs="Arial"/>
        </w:rPr>
        <w:t>Veebipõhine kommunikatsioonikanal osalejatele, kus on võimalik jätkutuge pakkuvalt spetsialistilt vajadusel nõu saada kohtumiste vahepealsel ajal;</w:t>
      </w:r>
    </w:p>
    <w:p w14:paraId="32EB022B" w14:textId="77777777" w:rsidR="00232938" w:rsidRDefault="00232938" w:rsidP="00E7263A">
      <w:pPr>
        <w:pStyle w:val="Loendilik"/>
        <w:numPr>
          <w:ilvl w:val="3"/>
          <w:numId w:val="1"/>
        </w:numPr>
        <w:spacing w:after="0" w:line="240" w:lineRule="auto"/>
        <w:ind w:left="2268" w:hanging="850"/>
        <w:jc w:val="both"/>
        <w:rPr>
          <w:rFonts w:ascii="Arial" w:hAnsi="Arial" w:cs="Arial"/>
        </w:rPr>
      </w:pPr>
      <w:r w:rsidRPr="00CA0A81">
        <w:rPr>
          <w:rFonts w:ascii="Arial" w:hAnsi="Arial" w:cs="Arial"/>
        </w:rPr>
        <w:t xml:space="preserve">Kriisiolukorras võimalus </w:t>
      </w:r>
      <w:r>
        <w:rPr>
          <w:rFonts w:ascii="Arial" w:hAnsi="Arial" w:cs="Arial"/>
        </w:rPr>
        <w:t>jätkutuge pakkuv spetsialist</w:t>
      </w:r>
      <w:r w:rsidRPr="00CA0A81">
        <w:rPr>
          <w:rFonts w:ascii="Arial" w:hAnsi="Arial" w:cs="Arial"/>
        </w:rPr>
        <w:t xml:space="preserve"> kohale kutsuda või kontakteeruda nõu saamiseks kokkulepitud moel.</w:t>
      </w:r>
    </w:p>
    <w:p w14:paraId="0E4FCC04" w14:textId="77777777" w:rsidR="00232938" w:rsidRDefault="00232938" w:rsidP="00E7263A">
      <w:pPr>
        <w:pStyle w:val="Loendilik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</w:rPr>
      </w:pPr>
      <w:r w:rsidRPr="00232938">
        <w:rPr>
          <w:rFonts w:ascii="Arial" w:hAnsi="Arial" w:cs="Arial"/>
          <w:u w:val="single"/>
        </w:rPr>
        <w:t>Gruppidele, mis koosnevad erinevate organisatsioonide esindajatest või eraisikutest</w:t>
      </w:r>
      <w:r>
        <w:rPr>
          <w:rFonts w:ascii="Arial" w:hAnsi="Arial" w:cs="Arial"/>
        </w:rPr>
        <w:t xml:space="preserve">: </w:t>
      </w:r>
    </w:p>
    <w:p w14:paraId="12E83794" w14:textId="65F285B6" w:rsidR="00E543FC" w:rsidRPr="00E7263A" w:rsidRDefault="00232938" w:rsidP="00E7263A">
      <w:pPr>
        <w:pStyle w:val="Loendilik"/>
        <w:numPr>
          <w:ilvl w:val="3"/>
          <w:numId w:val="1"/>
        </w:numPr>
        <w:spacing w:after="0" w:line="240" w:lineRule="auto"/>
        <w:ind w:left="2268" w:hanging="850"/>
        <w:jc w:val="both"/>
        <w:rPr>
          <w:rFonts w:ascii="Arial" w:hAnsi="Arial" w:cs="Arial"/>
        </w:rPr>
      </w:pPr>
      <w:r w:rsidRPr="00232938">
        <w:rPr>
          <w:rFonts w:ascii="Arial" w:hAnsi="Arial" w:cs="Arial"/>
        </w:rPr>
        <w:t>Üks kord kuus kohtumine jätkutuge pakkuva spetsialistiga, kus arutatakse elulisi situatsioone koolitusel käsitletud teemadest ja metoodikast lähtuvalt (kokku 12 kohtumist ühe grupi kohta). Kohtumise ruumid tagab t</w:t>
      </w:r>
      <w:r w:rsidR="00325B91">
        <w:rPr>
          <w:rFonts w:ascii="Arial" w:hAnsi="Arial" w:cs="Arial"/>
        </w:rPr>
        <w:t>öövõtja</w:t>
      </w:r>
      <w:r w:rsidRPr="00232938">
        <w:rPr>
          <w:rFonts w:ascii="Arial" w:hAnsi="Arial" w:cs="Arial"/>
        </w:rPr>
        <w:t xml:space="preserve">, seejuures võib ruumide maksumuse sisse arvestada ühe kohvipausi lihtsate suupistetega. </w:t>
      </w:r>
    </w:p>
    <w:p w14:paraId="3BF6305D" w14:textId="1A721155" w:rsidR="00232938" w:rsidRPr="00B04E31" w:rsidRDefault="00232938" w:rsidP="00E7263A">
      <w:pPr>
        <w:pStyle w:val="Loendilik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Kohtumised toimuvad üldjuhul kontaktkohtumisena, veebi teel võib kohtumise korraldada üksnes mõjuval põhjusel</w:t>
      </w:r>
      <w:r w:rsidR="00710CF5">
        <w:rPr>
          <w:rFonts w:ascii="Arial" w:hAnsi="Arial" w:cs="Arial"/>
        </w:rPr>
        <w:t>, eeskätt kui kontaktkohtumine võib ohustada osalejate tervist. Veebi teel kohtumised kooskõlastatakse eelnevalt tellijaga</w:t>
      </w:r>
      <w:r>
        <w:rPr>
          <w:rFonts w:ascii="Arial" w:hAnsi="Arial" w:cs="Arial"/>
        </w:rPr>
        <w:t>.</w:t>
      </w:r>
      <w:r w:rsidR="00373794">
        <w:rPr>
          <w:rFonts w:ascii="Arial" w:hAnsi="Arial" w:cs="Arial"/>
        </w:rPr>
        <w:t xml:space="preserve"> Kriis</w:t>
      </w:r>
      <w:r w:rsidR="001B7CA7">
        <w:rPr>
          <w:rFonts w:ascii="Arial" w:hAnsi="Arial" w:cs="Arial"/>
        </w:rPr>
        <w:t>i</w:t>
      </w:r>
      <w:r w:rsidR="00373794">
        <w:rPr>
          <w:rFonts w:ascii="Arial" w:hAnsi="Arial" w:cs="Arial"/>
        </w:rPr>
        <w:t xml:space="preserve">nõustamine </w:t>
      </w:r>
      <w:r w:rsidR="0085590D">
        <w:rPr>
          <w:rFonts w:ascii="Arial" w:hAnsi="Arial" w:cs="Arial"/>
        </w:rPr>
        <w:t xml:space="preserve">võib </w:t>
      </w:r>
      <w:r w:rsidR="00373794">
        <w:rPr>
          <w:rFonts w:ascii="Arial" w:hAnsi="Arial" w:cs="Arial"/>
        </w:rPr>
        <w:t xml:space="preserve">toimuda osapooltele sobival moel. </w:t>
      </w:r>
    </w:p>
    <w:p w14:paraId="6AC585FA" w14:textId="77777777" w:rsidR="00CF0520" w:rsidRPr="00792A42" w:rsidRDefault="00CF0520" w:rsidP="00792A42">
      <w:pPr>
        <w:spacing w:after="0" w:line="240" w:lineRule="auto"/>
        <w:jc w:val="both"/>
        <w:rPr>
          <w:rFonts w:ascii="Arial" w:hAnsi="Arial" w:cs="Arial"/>
        </w:rPr>
      </w:pPr>
    </w:p>
    <w:p w14:paraId="538BCF2C" w14:textId="77777777" w:rsidR="00704DE7" w:rsidRDefault="00704DE7" w:rsidP="00704DE7">
      <w:pPr>
        <w:pStyle w:val="Loendilik"/>
        <w:spacing w:after="0" w:line="240" w:lineRule="auto"/>
        <w:ind w:left="840"/>
        <w:jc w:val="both"/>
        <w:rPr>
          <w:rFonts w:ascii="Arial" w:hAnsi="Arial" w:cs="Arial"/>
        </w:rPr>
      </w:pPr>
    </w:p>
    <w:p w14:paraId="64172A31" w14:textId="5B3FF078" w:rsidR="00BC612F" w:rsidRDefault="00BC612F" w:rsidP="005038D6">
      <w:pPr>
        <w:pStyle w:val="Loendilik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Teenuse protsess</w:t>
      </w:r>
    </w:p>
    <w:p w14:paraId="3EF90848" w14:textId="77777777" w:rsidR="00262802" w:rsidRDefault="00262802" w:rsidP="0026280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7779A65C" w14:textId="6B8AB9B7" w:rsidR="00262802" w:rsidRDefault="00262802" w:rsidP="005038D6">
      <w:pPr>
        <w:pStyle w:val="Loendilik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Pärast lepingu sõlmimist esitab </w:t>
      </w:r>
      <w:r w:rsidR="00325B9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ellija </w:t>
      </w:r>
      <w:r w:rsidR="00325B91">
        <w:rPr>
          <w:rFonts w:ascii="Arial" w:hAnsi="Arial" w:cs="Arial"/>
        </w:rPr>
        <w:t>töövõtjale</w:t>
      </w:r>
      <w:r>
        <w:rPr>
          <w:rFonts w:ascii="Arial" w:hAnsi="Arial" w:cs="Arial"/>
        </w:rPr>
        <w:t xml:space="preserve"> info gruppide kohta, kellele soovib jätkutuge tellida, sh kontaktandmed. </w:t>
      </w:r>
      <w:r w:rsidR="00792A42">
        <w:rPr>
          <w:rFonts w:ascii="Arial" w:hAnsi="Arial" w:cs="Arial"/>
        </w:rPr>
        <w:t xml:space="preserve">Kui lepingu jooksul lisandub gruppe, kellele </w:t>
      </w:r>
      <w:r w:rsidR="00325B91">
        <w:rPr>
          <w:rFonts w:ascii="Arial" w:hAnsi="Arial" w:cs="Arial"/>
        </w:rPr>
        <w:t>t</w:t>
      </w:r>
      <w:r w:rsidR="00792A42">
        <w:rPr>
          <w:rFonts w:ascii="Arial" w:hAnsi="Arial" w:cs="Arial"/>
        </w:rPr>
        <w:t xml:space="preserve">ellija soovib jätkutuge tellida, esitab </w:t>
      </w:r>
      <w:r w:rsidR="00325B91">
        <w:rPr>
          <w:rFonts w:ascii="Arial" w:hAnsi="Arial" w:cs="Arial"/>
        </w:rPr>
        <w:t>t</w:t>
      </w:r>
      <w:r w:rsidR="00792A42">
        <w:rPr>
          <w:rFonts w:ascii="Arial" w:hAnsi="Arial" w:cs="Arial"/>
        </w:rPr>
        <w:t xml:space="preserve">ellija </w:t>
      </w:r>
      <w:r w:rsidR="00325B91">
        <w:rPr>
          <w:rFonts w:ascii="Arial" w:hAnsi="Arial" w:cs="Arial"/>
        </w:rPr>
        <w:t>töövõtjale</w:t>
      </w:r>
      <w:r w:rsidR="00792A42">
        <w:rPr>
          <w:rFonts w:ascii="Arial" w:hAnsi="Arial" w:cs="Arial"/>
        </w:rPr>
        <w:t xml:space="preserve"> info täiendavalt lisandunud gruppide kohta. </w:t>
      </w:r>
    </w:p>
    <w:p w14:paraId="5F3B2650" w14:textId="56AFB2BD" w:rsidR="00792A42" w:rsidRDefault="00792A42" w:rsidP="005038D6">
      <w:pPr>
        <w:pStyle w:val="Loendilik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25B91">
        <w:rPr>
          <w:rFonts w:ascii="Arial" w:hAnsi="Arial" w:cs="Arial"/>
        </w:rPr>
        <w:t>öövõtja</w:t>
      </w:r>
      <w:r>
        <w:rPr>
          <w:rFonts w:ascii="Arial" w:hAnsi="Arial" w:cs="Arial"/>
        </w:rPr>
        <w:t xml:space="preserve"> võtab esimesel võimalusel (hiljemalt nädala jooksul) </w:t>
      </w:r>
      <w:r w:rsidR="00325B91">
        <w:rPr>
          <w:rFonts w:ascii="Arial" w:hAnsi="Arial" w:cs="Arial"/>
        </w:rPr>
        <w:t>t</w:t>
      </w:r>
      <w:r>
        <w:rPr>
          <w:rFonts w:ascii="Arial" w:hAnsi="Arial" w:cs="Arial"/>
        </w:rPr>
        <w:t>ellijalt vastava info saamisest grupiga ühendust (asutusesisese grupi puhul asutuse juhi või kontaktisikuga; erinevate organisatsioonide liikmetest või eraisikutest koosneva grupi puhul kontakteerutakse kõigi osalejatega nt e-kirja teel) ning lepib kokku jätkutoe raames toimuvate kohtumiste aja ja koha</w:t>
      </w:r>
      <w:r w:rsidR="000B2AA4">
        <w:rPr>
          <w:rFonts w:ascii="Arial" w:hAnsi="Arial" w:cs="Arial"/>
        </w:rPr>
        <w:t xml:space="preserve"> </w:t>
      </w:r>
      <w:r w:rsidR="00C878B5">
        <w:rPr>
          <w:rFonts w:ascii="Arial" w:hAnsi="Arial" w:cs="Arial"/>
        </w:rPr>
        <w:t xml:space="preserve">ning </w:t>
      </w:r>
      <w:r w:rsidR="000B2AA4">
        <w:rPr>
          <w:rFonts w:ascii="Arial" w:hAnsi="Arial" w:cs="Arial"/>
        </w:rPr>
        <w:t xml:space="preserve"> korraldab teenuse osutamise.</w:t>
      </w:r>
    </w:p>
    <w:p w14:paraId="07B0115C" w14:textId="77777777" w:rsidR="00BC612F" w:rsidRPr="00BC612F" w:rsidRDefault="00BC612F" w:rsidP="00BC612F">
      <w:pPr>
        <w:spacing w:after="0" w:line="240" w:lineRule="auto"/>
        <w:jc w:val="both"/>
        <w:rPr>
          <w:rFonts w:ascii="Arial" w:hAnsi="Arial" w:cs="Arial"/>
        </w:rPr>
      </w:pPr>
    </w:p>
    <w:p w14:paraId="1F32A834" w14:textId="67BA8519" w:rsidR="00704DE7" w:rsidRDefault="00704DE7" w:rsidP="005038D6">
      <w:pPr>
        <w:pStyle w:val="Loendilik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04DE7">
        <w:rPr>
          <w:rFonts w:ascii="Arial" w:hAnsi="Arial" w:cs="Arial"/>
        </w:rPr>
        <w:t>Teenuse rahastamine ja</w:t>
      </w:r>
      <w:r w:rsidR="00043BAB">
        <w:rPr>
          <w:rFonts w:ascii="Arial" w:hAnsi="Arial" w:cs="Arial"/>
        </w:rPr>
        <w:t xml:space="preserve"> infovahetus</w:t>
      </w:r>
    </w:p>
    <w:p w14:paraId="399E4F5B" w14:textId="77777777" w:rsidR="00704DE7" w:rsidRDefault="00704DE7" w:rsidP="00704DE7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0266445B" w14:textId="1CB32979" w:rsidR="00704DE7" w:rsidRDefault="00332662" w:rsidP="005038D6">
      <w:pPr>
        <w:pStyle w:val="Loendilik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704DE7">
        <w:rPr>
          <w:rFonts w:ascii="Arial" w:hAnsi="Arial" w:cs="Arial"/>
        </w:rPr>
        <w:t>Jätkutoe teenu</w:t>
      </w:r>
      <w:r w:rsidR="009C4D15">
        <w:rPr>
          <w:rFonts w:ascii="Arial" w:hAnsi="Arial" w:cs="Arial"/>
        </w:rPr>
        <w:t>se eest tasub tellija</w:t>
      </w:r>
      <w:r w:rsidRPr="00704DE7">
        <w:rPr>
          <w:rFonts w:ascii="Arial" w:hAnsi="Arial" w:cs="Arial"/>
        </w:rPr>
        <w:t xml:space="preserve"> igakuise aruandluse alusel. </w:t>
      </w:r>
      <w:r w:rsidR="000051A4" w:rsidRPr="00704DE7">
        <w:rPr>
          <w:rFonts w:ascii="Arial" w:hAnsi="Arial" w:cs="Arial"/>
        </w:rPr>
        <w:t xml:space="preserve">Igakuiselt </w:t>
      </w:r>
      <w:r w:rsidR="00710CF5">
        <w:rPr>
          <w:rFonts w:ascii="Arial" w:hAnsi="Arial" w:cs="Arial"/>
        </w:rPr>
        <w:t xml:space="preserve">(5. kuupäevaks) </w:t>
      </w:r>
      <w:r w:rsidR="000051A4" w:rsidRPr="00704DE7">
        <w:rPr>
          <w:rFonts w:ascii="Arial" w:hAnsi="Arial" w:cs="Arial"/>
        </w:rPr>
        <w:t xml:space="preserve">esitab teenuseosutaja </w:t>
      </w:r>
      <w:r w:rsidR="00D7723F" w:rsidRPr="00704DE7">
        <w:rPr>
          <w:rFonts w:ascii="Arial" w:hAnsi="Arial" w:cs="Arial"/>
        </w:rPr>
        <w:t xml:space="preserve">tellijale </w:t>
      </w:r>
      <w:r w:rsidR="000051A4" w:rsidRPr="00704DE7">
        <w:rPr>
          <w:rFonts w:ascii="Arial" w:hAnsi="Arial" w:cs="Arial"/>
        </w:rPr>
        <w:t xml:space="preserve">järgnevad dokumendid: </w:t>
      </w:r>
    </w:p>
    <w:p w14:paraId="648C6305" w14:textId="6DEBC36D" w:rsidR="00704DE7" w:rsidRDefault="00710CF5" w:rsidP="005038D6">
      <w:pPr>
        <w:pStyle w:val="Loendilik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Eelmise k</w:t>
      </w:r>
      <w:r w:rsidR="000051A4" w:rsidRPr="00704DE7">
        <w:rPr>
          <w:rFonts w:ascii="Arial" w:hAnsi="Arial" w:cs="Arial"/>
        </w:rPr>
        <w:t>uu jooksul toimunud jätkutoe kohtumiste registreerimislehed, kus on märgitud kohtumise kuupäev, koht, ajavahemik, osalejate nimed ja allkirjad, läbiviija nimi ja allkiri</w:t>
      </w:r>
      <w:r w:rsidR="00F73267">
        <w:rPr>
          <w:rFonts w:ascii="Arial" w:hAnsi="Arial" w:cs="Arial"/>
        </w:rPr>
        <w:t xml:space="preserve"> (Lisa 4)</w:t>
      </w:r>
      <w:r w:rsidR="000051A4" w:rsidRPr="00704DE7">
        <w:rPr>
          <w:rFonts w:ascii="Arial" w:hAnsi="Arial" w:cs="Arial"/>
        </w:rPr>
        <w:t>.</w:t>
      </w:r>
    </w:p>
    <w:p w14:paraId="7EE2A66F" w14:textId="510F11C5" w:rsidR="007A0130" w:rsidRDefault="00710CF5" w:rsidP="005038D6">
      <w:pPr>
        <w:pStyle w:val="Loendilik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Eelmise k</w:t>
      </w:r>
      <w:r w:rsidR="007A0130">
        <w:rPr>
          <w:rFonts w:ascii="Arial" w:hAnsi="Arial" w:cs="Arial"/>
        </w:rPr>
        <w:t xml:space="preserve">uu jooksul toimunud jätkutoe kohtumiste </w:t>
      </w:r>
      <w:r w:rsidR="007A0130" w:rsidRPr="00DE6091">
        <w:rPr>
          <w:rFonts w:ascii="Arial" w:hAnsi="Arial" w:cs="Arial"/>
        </w:rPr>
        <w:t xml:space="preserve">graafik </w:t>
      </w:r>
      <w:r w:rsidR="00DE6091" w:rsidRPr="00DE6091">
        <w:rPr>
          <w:rFonts w:ascii="Arial" w:hAnsi="Arial" w:cs="Arial"/>
        </w:rPr>
        <w:t xml:space="preserve">(Lisa </w:t>
      </w:r>
      <w:r w:rsidR="00F73267">
        <w:rPr>
          <w:rFonts w:ascii="Arial" w:hAnsi="Arial" w:cs="Arial"/>
        </w:rPr>
        <w:t>5</w:t>
      </w:r>
      <w:r w:rsidR="00DE6091" w:rsidRPr="00DE6091">
        <w:rPr>
          <w:rFonts w:ascii="Arial" w:hAnsi="Arial" w:cs="Arial"/>
        </w:rPr>
        <w:t xml:space="preserve">) </w:t>
      </w:r>
      <w:r w:rsidR="007A0130" w:rsidRPr="00DE6091">
        <w:rPr>
          <w:rFonts w:ascii="Arial" w:hAnsi="Arial" w:cs="Arial"/>
        </w:rPr>
        <w:t>.</w:t>
      </w:r>
    </w:p>
    <w:p w14:paraId="6466D4A8" w14:textId="4A298044" w:rsidR="00704DE7" w:rsidRDefault="00704DE7" w:rsidP="005038D6">
      <w:pPr>
        <w:pStyle w:val="Loendilik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</w:rPr>
      </w:pPr>
      <w:r w:rsidRPr="00704DE7">
        <w:rPr>
          <w:rFonts w:ascii="Arial" w:hAnsi="Arial" w:cs="Arial"/>
        </w:rPr>
        <w:t>S</w:t>
      </w:r>
      <w:r w:rsidR="000051A4" w:rsidRPr="00704DE7">
        <w:rPr>
          <w:rFonts w:ascii="Arial" w:hAnsi="Arial" w:cs="Arial"/>
        </w:rPr>
        <w:t xml:space="preserve">eirearuanne </w:t>
      </w:r>
      <w:r w:rsidR="00710CF5">
        <w:rPr>
          <w:rFonts w:ascii="Arial" w:hAnsi="Arial" w:cs="Arial"/>
        </w:rPr>
        <w:t xml:space="preserve">eelmise </w:t>
      </w:r>
      <w:r w:rsidR="000051A4" w:rsidRPr="00704DE7">
        <w:rPr>
          <w:rFonts w:ascii="Arial" w:hAnsi="Arial" w:cs="Arial"/>
        </w:rPr>
        <w:t xml:space="preserve">kuu jooksul </w:t>
      </w:r>
      <w:r w:rsidR="004F44FA" w:rsidRPr="00704DE7">
        <w:rPr>
          <w:rFonts w:ascii="Arial" w:hAnsi="Arial" w:cs="Arial"/>
        </w:rPr>
        <w:t xml:space="preserve">toimunud tegevuste kohta </w:t>
      </w:r>
      <w:r w:rsidR="001C6965" w:rsidRPr="00F8175D">
        <w:rPr>
          <w:rFonts w:ascii="Arial" w:hAnsi="Arial" w:cs="Arial"/>
        </w:rPr>
        <w:t xml:space="preserve">(Lisa </w:t>
      </w:r>
      <w:r w:rsidR="00F73267">
        <w:rPr>
          <w:rFonts w:ascii="Arial" w:hAnsi="Arial" w:cs="Arial"/>
        </w:rPr>
        <w:t>6</w:t>
      </w:r>
      <w:r w:rsidR="001C6965" w:rsidRPr="00F8175D">
        <w:rPr>
          <w:rFonts w:ascii="Arial" w:hAnsi="Arial" w:cs="Arial"/>
        </w:rPr>
        <w:t>)</w:t>
      </w:r>
      <w:r w:rsidR="004F44FA" w:rsidRPr="00F8175D">
        <w:rPr>
          <w:rFonts w:ascii="Arial" w:hAnsi="Arial" w:cs="Arial"/>
        </w:rPr>
        <w:t xml:space="preserve">. </w:t>
      </w:r>
      <w:r w:rsidR="004709C2" w:rsidRPr="00F8175D">
        <w:rPr>
          <w:rFonts w:ascii="Arial" w:hAnsi="Arial" w:cs="Arial"/>
        </w:rPr>
        <w:t>Seirearuandes</w:t>
      </w:r>
      <w:r w:rsidR="004709C2" w:rsidRPr="00704DE7">
        <w:rPr>
          <w:rFonts w:ascii="Arial" w:hAnsi="Arial" w:cs="Arial"/>
        </w:rPr>
        <w:t xml:space="preserve"> esitatakse </w:t>
      </w:r>
      <w:r w:rsidR="00373794">
        <w:rPr>
          <w:rFonts w:ascii="Arial" w:hAnsi="Arial" w:cs="Arial"/>
        </w:rPr>
        <w:t>info gruppide lõikes jätkutoe raames käs</w:t>
      </w:r>
      <w:r w:rsidR="00117751">
        <w:rPr>
          <w:rFonts w:ascii="Arial" w:hAnsi="Arial" w:cs="Arial"/>
        </w:rPr>
        <w:t>i</w:t>
      </w:r>
      <w:r w:rsidR="00373794">
        <w:rPr>
          <w:rFonts w:ascii="Arial" w:hAnsi="Arial" w:cs="Arial"/>
        </w:rPr>
        <w:t xml:space="preserve">tletud teemade kohta, </w:t>
      </w:r>
      <w:r w:rsidR="004709C2" w:rsidRPr="00704DE7">
        <w:rPr>
          <w:rFonts w:ascii="Arial" w:hAnsi="Arial" w:cs="Arial"/>
        </w:rPr>
        <w:t xml:space="preserve">mh info veebikanali loomise ja kasutamise kohta; võimalike </w:t>
      </w:r>
      <w:r w:rsidRPr="00704DE7">
        <w:rPr>
          <w:rFonts w:ascii="Arial" w:hAnsi="Arial" w:cs="Arial"/>
        </w:rPr>
        <w:t xml:space="preserve">toimunud </w:t>
      </w:r>
      <w:r w:rsidR="004709C2" w:rsidRPr="00704DE7">
        <w:rPr>
          <w:rFonts w:ascii="Arial" w:hAnsi="Arial" w:cs="Arial"/>
        </w:rPr>
        <w:t>kriisi</w:t>
      </w:r>
      <w:r w:rsidRPr="00704DE7">
        <w:rPr>
          <w:rFonts w:ascii="Arial" w:hAnsi="Arial" w:cs="Arial"/>
        </w:rPr>
        <w:t>olukorra nõupidamiste</w:t>
      </w:r>
      <w:r w:rsidR="004709C2" w:rsidRPr="00704DE7">
        <w:rPr>
          <w:rFonts w:ascii="Arial" w:hAnsi="Arial" w:cs="Arial"/>
        </w:rPr>
        <w:t xml:space="preserve"> kohta jms. </w:t>
      </w:r>
      <w:r w:rsidR="004F44FA" w:rsidRPr="00704DE7">
        <w:rPr>
          <w:rFonts w:ascii="Arial" w:hAnsi="Arial" w:cs="Arial"/>
        </w:rPr>
        <w:t xml:space="preserve">Kui ühe grupi jätkutoe periood lõpeb, kajastatakse seirearuandes </w:t>
      </w:r>
      <w:r w:rsidRPr="00704DE7">
        <w:rPr>
          <w:rFonts w:ascii="Arial" w:hAnsi="Arial" w:cs="Arial"/>
        </w:rPr>
        <w:t xml:space="preserve">ülevaatlikult </w:t>
      </w:r>
      <w:r w:rsidR="004F44FA" w:rsidRPr="00704DE7">
        <w:rPr>
          <w:rFonts w:ascii="Arial" w:hAnsi="Arial" w:cs="Arial"/>
        </w:rPr>
        <w:t xml:space="preserve">info selle grupi kogu jätkutoe perioodi kohta. Viimases seirearuandes kajastatakse </w:t>
      </w:r>
      <w:r w:rsidRPr="00704DE7">
        <w:rPr>
          <w:rFonts w:ascii="Arial" w:hAnsi="Arial" w:cs="Arial"/>
        </w:rPr>
        <w:t xml:space="preserve">ülevaatlikult </w:t>
      </w:r>
      <w:r w:rsidR="004F44FA" w:rsidRPr="00704DE7">
        <w:rPr>
          <w:rFonts w:ascii="Arial" w:hAnsi="Arial" w:cs="Arial"/>
        </w:rPr>
        <w:t>koondinfo kogu lepingu jooksul toimunud jätkutoe kohta</w:t>
      </w:r>
      <w:r w:rsidR="000D4B7B">
        <w:rPr>
          <w:rFonts w:ascii="Arial" w:hAnsi="Arial" w:cs="Arial"/>
        </w:rPr>
        <w:t xml:space="preserve"> ning ettepanekud tellijale</w:t>
      </w:r>
      <w:r w:rsidR="004F44FA" w:rsidRPr="00704DE7">
        <w:rPr>
          <w:rFonts w:ascii="Arial" w:hAnsi="Arial" w:cs="Arial"/>
        </w:rPr>
        <w:t xml:space="preserve">. </w:t>
      </w:r>
    </w:p>
    <w:p w14:paraId="005F4B0B" w14:textId="6EB46063" w:rsidR="004709C2" w:rsidRDefault="004709C2" w:rsidP="005038D6">
      <w:pPr>
        <w:pStyle w:val="Loendilik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</w:rPr>
      </w:pPr>
      <w:r w:rsidRPr="00704DE7">
        <w:rPr>
          <w:rFonts w:ascii="Arial" w:hAnsi="Arial" w:cs="Arial"/>
        </w:rPr>
        <w:t xml:space="preserve">Vajadusel </w:t>
      </w:r>
      <w:r w:rsidR="009C4D15">
        <w:rPr>
          <w:rFonts w:ascii="Arial" w:hAnsi="Arial" w:cs="Arial"/>
        </w:rPr>
        <w:t xml:space="preserve">esitatakse </w:t>
      </w:r>
      <w:r w:rsidRPr="00704DE7">
        <w:rPr>
          <w:rFonts w:ascii="Arial" w:hAnsi="Arial" w:cs="Arial"/>
        </w:rPr>
        <w:t>majutusega seotud kuludokumendid</w:t>
      </w:r>
      <w:r w:rsidR="00DD3814">
        <w:rPr>
          <w:rFonts w:ascii="Arial" w:hAnsi="Arial" w:cs="Arial"/>
        </w:rPr>
        <w:t>.</w:t>
      </w:r>
    </w:p>
    <w:p w14:paraId="0AFB70C9" w14:textId="44774BF1" w:rsidR="00704DE7" w:rsidRPr="00E7263A" w:rsidRDefault="00704DE7" w:rsidP="005038D6">
      <w:pPr>
        <w:pStyle w:val="Loendilik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Vajadusel </w:t>
      </w:r>
      <w:r w:rsidR="002164A1">
        <w:rPr>
          <w:rFonts w:ascii="Arial" w:hAnsi="Arial" w:cs="Arial"/>
        </w:rPr>
        <w:t>info transpordikulude kohta</w:t>
      </w:r>
      <w:r w:rsidR="00373794">
        <w:rPr>
          <w:rFonts w:ascii="Arial" w:hAnsi="Arial" w:cs="Arial"/>
        </w:rPr>
        <w:t xml:space="preserve"> seoses jätkutoe igakuiste kohtumistega või erakorraliste kohtumistega</w:t>
      </w:r>
      <w:r w:rsidR="002164A1">
        <w:rPr>
          <w:rFonts w:ascii="Arial" w:hAnsi="Arial" w:cs="Arial"/>
        </w:rPr>
        <w:t xml:space="preserve">. </w:t>
      </w:r>
    </w:p>
    <w:p w14:paraId="0C4D9A14" w14:textId="2D68E603" w:rsidR="00704DE7" w:rsidRPr="00704DE7" w:rsidRDefault="00704DE7" w:rsidP="005038D6">
      <w:pPr>
        <w:pStyle w:val="Loendilik"/>
        <w:numPr>
          <w:ilvl w:val="1"/>
          <w:numId w:val="1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704DE7">
        <w:rPr>
          <w:rFonts w:ascii="Arial" w:hAnsi="Arial" w:cs="Arial"/>
        </w:rPr>
        <w:t>T</w:t>
      </w:r>
      <w:r w:rsidR="00325B91">
        <w:rPr>
          <w:rFonts w:ascii="Arial" w:hAnsi="Arial" w:cs="Arial"/>
        </w:rPr>
        <w:t>öövõtja</w:t>
      </w:r>
      <w:r w:rsidRPr="00704DE7">
        <w:rPr>
          <w:rFonts w:ascii="Arial" w:hAnsi="Arial" w:cs="Arial"/>
        </w:rPr>
        <w:t xml:space="preserve"> on teadlik, et tellija võib kontakteeruda teenuse saajatega teenuste kohta tagasiside saamise või muu </w:t>
      </w:r>
      <w:r w:rsidR="005F418B">
        <w:rPr>
          <w:rFonts w:ascii="Arial" w:hAnsi="Arial" w:cs="Arial"/>
        </w:rPr>
        <w:t xml:space="preserve">teenusega seotud </w:t>
      </w:r>
      <w:r w:rsidRPr="00704DE7">
        <w:rPr>
          <w:rFonts w:ascii="Arial" w:hAnsi="Arial" w:cs="Arial"/>
        </w:rPr>
        <w:t xml:space="preserve">info kogumise eesmärgil. </w:t>
      </w:r>
    </w:p>
    <w:p w14:paraId="7297DE4F" w14:textId="4738807F" w:rsidR="00332662" w:rsidRPr="00257EB6" w:rsidRDefault="00332662" w:rsidP="00332662">
      <w:pPr>
        <w:spacing w:after="0" w:line="240" w:lineRule="auto"/>
        <w:jc w:val="both"/>
        <w:rPr>
          <w:rFonts w:ascii="Arial" w:hAnsi="Arial" w:cs="Arial"/>
        </w:rPr>
      </w:pPr>
    </w:p>
    <w:p w14:paraId="33F03679" w14:textId="046990F3" w:rsidR="00D67952" w:rsidRDefault="00D67952" w:rsidP="000440D0">
      <w:pPr>
        <w:spacing w:after="0" w:line="240" w:lineRule="auto"/>
        <w:jc w:val="both"/>
        <w:rPr>
          <w:rFonts w:ascii="Arial" w:hAnsi="Arial" w:cs="Arial"/>
        </w:rPr>
      </w:pPr>
    </w:p>
    <w:p w14:paraId="60EA7625" w14:textId="77777777" w:rsidR="00332662" w:rsidRPr="000440D0" w:rsidRDefault="00332662" w:rsidP="000440D0">
      <w:pPr>
        <w:spacing w:after="0" w:line="240" w:lineRule="auto"/>
        <w:jc w:val="both"/>
        <w:rPr>
          <w:rFonts w:ascii="Arial" w:hAnsi="Arial" w:cs="Arial"/>
        </w:rPr>
      </w:pPr>
    </w:p>
    <w:p w14:paraId="7548301F" w14:textId="77777777" w:rsidR="009A2A86" w:rsidRPr="000440D0" w:rsidRDefault="009A2A86" w:rsidP="000440D0">
      <w:pPr>
        <w:spacing w:after="0" w:line="240" w:lineRule="auto"/>
        <w:jc w:val="both"/>
        <w:rPr>
          <w:rFonts w:ascii="Arial" w:hAnsi="Arial" w:cs="Arial"/>
        </w:rPr>
      </w:pPr>
    </w:p>
    <w:p w14:paraId="40DE1F7F" w14:textId="77777777" w:rsidR="009A2A86" w:rsidRPr="000440D0" w:rsidRDefault="009A2A86" w:rsidP="000440D0">
      <w:pPr>
        <w:spacing w:after="0" w:line="240" w:lineRule="auto"/>
        <w:jc w:val="both"/>
        <w:rPr>
          <w:rFonts w:ascii="Arial" w:hAnsi="Arial" w:cs="Arial"/>
        </w:rPr>
      </w:pPr>
    </w:p>
    <w:p w14:paraId="5F0B8A7C" w14:textId="77777777" w:rsidR="00294426" w:rsidRPr="009A2A86" w:rsidRDefault="00294426" w:rsidP="009A2A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2A86">
        <w:rPr>
          <w:rFonts w:ascii="Times New Roman" w:hAnsi="Times New Roman"/>
          <w:sz w:val="24"/>
          <w:szCs w:val="24"/>
        </w:rPr>
        <w:t xml:space="preserve"> </w:t>
      </w:r>
    </w:p>
    <w:sectPr w:rsidR="00294426" w:rsidRPr="009A2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AE89" w14:textId="77777777" w:rsidR="00D7723F" w:rsidRDefault="00D7723F" w:rsidP="00D7723F">
      <w:pPr>
        <w:spacing w:after="0" w:line="240" w:lineRule="auto"/>
      </w:pPr>
      <w:r>
        <w:separator/>
      </w:r>
    </w:p>
  </w:endnote>
  <w:endnote w:type="continuationSeparator" w:id="0">
    <w:p w14:paraId="2077D77A" w14:textId="77777777" w:rsidR="00D7723F" w:rsidRDefault="00D7723F" w:rsidP="00D7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FBA2" w14:textId="77777777" w:rsidR="00D7723F" w:rsidRDefault="00D7723F" w:rsidP="00D7723F">
      <w:pPr>
        <w:spacing w:after="0" w:line="240" w:lineRule="auto"/>
      </w:pPr>
      <w:r>
        <w:separator/>
      </w:r>
    </w:p>
  </w:footnote>
  <w:footnote w:type="continuationSeparator" w:id="0">
    <w:p w14:paraId="43D0FB59" w14:textId="77777777" w:rsidR="00D7723F" w:rsidRDefault="00D7723F" w:rsidP="00D7723F">
      <w:pPr>
        <w:spacing w:after="0" w:line="240" w:lineRule="auto"/>
      </w:pPr>
      <w:r>
        <w:continuationSeparator/>
      </w:r>
    </w:p>
  </w:footnote>
  <w:footnote w:id="1">
    <w:p w14:paraId="79905845" w14:textId="22274CA0" w:rsidR="0078128D" w:rsidRDefault="0078128D" w:rsidP="00151D1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llmrkuseviide"/>
        </w:rPr>
        <w:footnoteRef/>
      </w:r>
      <w:r>
        <w:t xml:space="preserve"> </w:t>
      </w:r>
      <w:r w:rsidRPr="0078128D">
        <w:rPr>
          <w:rFonts w:ascii="Arial" w:eastAsia="Montserrat-Regular" w:hAnsi="Arial" w:cs="Arial"/>
          <w:sz w:val="18"/>
          <w:szCs w:val="18"/>
          <w:lang w:eastAsia="et-EE"/>
        </w:rPr>
        <w:t xml:space="preserve">Sindi I, </w:t>
      </w:r>
      <w:proofErr w:type="spellStart"/>
      <w:r w:rsidRPr="0078128D">
        <w:rPr>
          <w:rFonts w:ascii="Arial" w:eastAsia="Montserrat-Regular" w:hAnsi="Arial" w:cs="Arial"/>
          <w:sz w:val="18"/>
          <w:szCs w:val="18"/>
          <w:lang w:eastAsia="et-EE"/>
        </w:rPr>
        <w:t>Strömpl</w:t>
      </w:r>
      <w:proofErr w:type="spellEnd"/>
      <w:r w:rsidRPr="0078128D">
        <w:rPr>
          <w:rFonts w:ascii="Arial" w:eastAsia="Montserrat-Regular" w:hAnsi="Arial" w:cs="Arial"/>
          <w:sz w:val="18"/>
          <w:szCs w:val="18"/>
          <w:lang w:eastAsia="et-EE"/>
        </w:rPr>
        <w:t xml:space="preserve"> J, Lust M. Traumateadlik asendushooldus. Kirjanduse,</w:t>
      </w:r>
      <w:r>
        <w:rPr>
          <w:rFonts w:ascii="Arial" w:eastAsia="Montserrat-Regular" w:hAnsi="Arial" w:cs="Arial"/>
          <w:sz w:val="18"/>
          <w:szCs w:val="18"/>
          <w:lang w:eastAsia="et-EE"/>
        </w:rPr>
        <w:t xml:space="preserve"> </w:t>
      </w:r>
      <w:r w:rsidRPr="0078128D">
        <w:rPr>
          <w:rFonts w:ascii="Arial" w:eastAsia="Montserrat-Regular" w:hAnsi="Arial" w:cs="Arial"/>
          <w:sz w:val="18"/>
          <w:szCs w:val="18"/>
          <w:lang w:eastAsia="et-EE"/>
        </w:rPr>
        <w:t>koolitusprogrammide ning laste otseste</w:t>
      </w:r>
      <w:r>
        <w:rPr>
          <w:rFonts w:ascii="Arial" w:eastAsia="Montserrat-Regular" w:hAnsi="Arial" w:cs="Arial"/>
          <w:sz w:val="18"/>
          <w:szCs w:val="18"/>
          <w:lang w:eastAsia="et-EE"/>
        </w:rPr>
        <w:t xml:space="preserve"> </w:t>
      </w:r>
      <w:r w:rsidRPr="0078128D">
        <w:rPr>
          <w:rFonts w:ascii="Arial" w:eastAsia="Montserrat-Regular" w:hAnsi="Arial" w:cs="Arial"/>
          <w:sz w:val="18"/>
          <w:szCs w:val="18"/>
          <w:lang w:eastAsia="et-EE"/>
        </w:rPr>
        <w:t>hooldajate kogemuste uuringu aruanne. Tallinn:</w:t>
      </w:r>
      <w:r w:rsidR="00151D15">
        <w:rPr>
          <w:rFonts w:ascii="Arial" w:eastAsia="Montserrat-Regular" w:hAnsi="Arial" w:cs="Arial"/>
          <w:sz w:val="18"/>
          <w:szCs w:val="18"/>
          <w:lang w:eastAsia="et-EE"/>
        </w:rPr>
        <w:t xml:space="preserve"> </w:t>
      </w:r>
      <w:r w:rsidRPr="0078128D">
        <w:rPr>
          <w:rFonts w:ascii="Arial" w:eastAsia="Montserrat-Regular" w:hAnsi="Arial" w:cs="Arial"/>
          <w:sz w:val="18"/>
          <w:szCs w:val="18"/>
          <w:lang w:eastAsia="et-EE"/>
        </w:rPr>
        <w:t>Tervise Arengu Instituut; 2022.</w:t>
      </w:r>
    </w:p>
  </w:footnote>
  <w:footnote w:id="2">
    <w:p w14:paraId="70D91BD0" w14:textId="34BFAE5E" w:rsidR="00D7723F" w:rsidRPr="00151D15" w:rsidRDefault="00D7723F">
      <w:pPr>
        <w:pStyle w:val="Allmrkusetekst"/>
        <w:rPr>
          <w:rFonts w:ascii="Arial" w:hAnsi="Arial" w:cs="Arial"/>
        </w:rPr>
      </w:pPr>
      <w:r w:rsidRPr="00151D15">
        <w:rPr>
          <w:rStyle w:val="Allmrkuseviide"/>
          <w:rFonts w:ascii="Arial" w:hAnsi="Arial" w:cs="Arial"/>
        </w:rPr>
        <w:footnoteRef/>
      </w:r>
      <w:r w:rsidRPr="00151D15">
        <w:rPr>
          <w:rFonts w:ascii="Arial" w:hAnsi="Arial" w:cs="Arial"/>
        </w:rPr>
        <w:t xml:space="preserve"> Kui jätkutoega </w:t>
      </w:r>
      <w:r w:rsidR="00151D15">
        <w:rPr>
          <w:rFonts w:ascii="Arial" w:hAnsi="Arial" w:cs="Arial"/>
        </w:rPr>
        <w:t>saab alustada</w:t>
      </w:r>
      <w:r w:rsidRPr="00151D15">
        <w:rPr>
          <w:rFonts w:ascii="Arial" w:hAnsi="Arial" w:cs="Arial"/>
        </w:rPr>
        <w:t xml:space="preserve"> tellijast tuleneval põhjusel (nt hankelepingu sõlmimise aeg) hiljem, </w:t>
      </w:r>
      <w:r w:rsidR="00151D15">
        <w:rPr>
          <w:rFonts w:ascii="Arial" w:hAnsi="Arial" w:cs="Arial"/>
        </w:rPr>
        <w:t xml:space="preserve">alustatakse jätkutoega esimesel võimalusel ning </w:t>
      </w:r>
      <w:r w:rsidRPr="00151D15">
        <w:rPr>
          <w:rFonts w:ascii="Arial" w:hAnsi="Arial" w:cs="Arial"/>
        </w:rPr>
        <w:t xml:space="preserve">osutatakse jätkutuge 1 aasta </w:t>
      </w:r>
      <w:r w:rsidR="00704DE7" w:rsidRPr="00151D15">
        <w:rPr>
          <w:rFonts w:ascii="Arial" w:hAnsi="Arial" w:cs="Arial"/>
        </w:rPr>
        <w:t>vältel.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EE9"/>
    <w:multiLevelType w:val="multilevel"/>
    <w:tmpl w:val="1D2ED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D4A6654"/>
    <w:multiLevelType w:val="multilevel"/>
    <w:tmpl w:val="1D2ED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E32EB6"/>
    <w:multiLevelType w:val="hybridMultilevel"/>
    <w:tmpl w:val="81728C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461A5"/>
    <w:multiLevelType w:val="hybridMultilevel"/>
    <w:tmpl w:val="AC0A7B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466D3"/>
    <w:multiLevelType w:val="hybridMultilevel"/>
    <w:tmpl w:val="CBA871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75638"/>
    <w:multiLevelType w:val="hybridMultilevel"/>
    <w:tmpl w:val="F52ACC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D7"/>
    <w:rsid w:val="000051A4"/>
    <w:rsid w:val="00011470"/>
    <w:rsid w:val="00043BAB"/>
    <w:rsid w:val="000440D0"/>
    <w:rsid w:val="000B2AA4"/>
    <w:rsid w:val="000B5607"/>
    <w:rsid w:val="000D4B7B"/>
    <w:rsid w:val="00117751"/>
    <w:rsid w:val="00151D15"/>
    <w:rsid w:val="001B7CA7"/>
    <w:rsid w:val="001C6965"/>
    <w:rsid w:val="001D0744"/>
    <w:rsid w:val="001F41D5"/>
    <w:rsid w:val="002164A1"/>
    <w:rsid w:val="00232938"/>
    <w:rsid w:val="0024560A"/>
    <w:rsid w:val="00253B2A"/>
    <w:rsid w:val="00257EB6"/>
    <w:rsid w:val="00262802"/>
    <w:rsid w:val="00294426"/>
    <w:rsid w:val="002A55AB"/>
    <w:rsid w:val="002D73BB"/>
    <w:rsid w:val="003247B5"/>
    <w:rsid w:val="00325B91"/>
    <w:rsid w:val="00332662"/>
    <w:rsid w:val="0034341B"/>
    <w:rsid w:val="00373794"/>
    <w:rsid w:val="003B6E47"/>
    <w:rsid w:val="003F707C"/>
    <w:rsid w:val="00422083"/>
    <w:rsid w:val="00434E23"/>
    <w:rsid w:val="0044442B"/>
    <w:rsid w:val="00465DFA"/>
    <w:rsid w:val="004709C2"/>
    <w:rsid w:val="00485E29"/>
    <w:rsid w:val="004F44FA"/>
    <w:rsid w:val="004F78A8"/>
    <w:rsid w:val="00502E99"/>
    <w:rsid w:val="005038D6"/>
    <w:rsid w:val="00553045"/>
    <w:rsid w:val="005B060A"/>
    <w:rsid w:val="005D696F"/>
    <w:rsid w:val="005F418B"/>
    <w:rsid w:val="00640544"/>
    <w:rsid w:val="00666DF9"/>
    <w:rsid w:val="0068281D"/>
    <w:rsid w:val="00704DE7"/>
    <w:rsid w:val="00710CF5"/>
    <w:rsid w:val="0078128D"/>
    <w:rsid w:val="00792A42"/>
    <w:rsid w:val="00794173"/>
    <w:rsid w:val="007A0130"/>
    <w:rsid w:val="007F4123"/>
    <w:rsid w:val="008027E4"/>
    <w:rsid w:val="0085590D"/>
    <w:rsid w:val="00875EDA"/>
    <w:rsid w:val="00895E93"/>
    <w:rsid w:val="008E0029"/>
    <w:rsid w:val="009226AC"/>
    <w:rsid w:val="00980334"/>
    <w:rsid w:val="009A2A86"/>
    <w:rsid w:val="009C4D15"/>
    <w:rsid w:val="00A24F2C"/>
    <w:rsid w:val="00A36D5D"/>
    <w:rsid w:val="00A37B9A"/>
    <w:rsid w:val="00A42620"/>
    <w:rsid w:val="00A65656"/>
    <w:rsid w:val="00AA2EBD"/>
    <w:rsid w:val="00B04E31"/>
    <w:rsid w:val="00B4566E"/>
    <w:rsid w:val="00B639EC"/>
    <w:rsid w:val="00BC612F"/>
    <w:rsid w:val="00C6558B"/>
    <w:rsid w:val="00C728B3"/>
    <w:rsid w:val="00C878B5"/>
    <w:rsid w:val="00CA0A81"/>
    <w:rsid w:val="00CF0520"/>
    <w:rsid w:val="00D01BB2"/>
    <w:rsid w:val="00D67952"/>
    <w:rsid w:val="00D7723F"/>
    <w:rsid w:val="00DC41B0"/>
    <w:rsid w:val="00DD3814"/>
    <w:rsid w:val="00DE6091"/>
    <w:rsid w:val="00E543FC"/>
    <w:rsid w:val="00E544D7"/>
    <w:rsid w:val="00E7263A"/>
    <w:rsid w:val="00E82B4D"/>
    <w:rsid w:val="00E91618"/>
    <w:rsid w:val="00EB67A0"/>
    <w:rsid w:val="00F61C7C"/>
    <w:rsid w:val="00F62912"/>
    <w:rsid w:val="00F73267"/>
    <w:rsid w:val="00F8175D"/>
    <w:rsid w:val="00FB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E189"/>
  <w15:chartTrackingRefBased/>
  <w15:docId w15:val="{31B9174F-F0CB-4285-9BE2-27AF2A8A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3B6E4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B6E4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B6E47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B6E4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B6E47"/>
    <w:rPr>
      <w:rFonts w:ascii="Verdana" w:hAnsi="Verdana"/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B6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B6E47"/>
    <w:rPr>
      <w:rFonts w:ascii="Segoe UI" w:hAnsi="Segoe UI" w:cs="Segoe UI"/>
      <w:sz w:val="18"/>
      <w:szCs w:val="18"/>
      <w:lang w:eastAsia="en-US"/>
    </w:rPr>
  </w:style>
  <w:style w:type="paragraph" w:styleId="Loendilik">
    <w:name w:val="List Paragraph"/>
    <w:basedOn w:val="Normaallaad"/>
    <w:uiPriority w:val="34"/>
    <w:qFormat/>
    <w:rsid w:val="0044442B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7723F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7723F"/>
    <w:rPr>
      <w:rFonts w:ascii="Verdana" w:hAnsi="Verdana"/>
      <w:lang w:eastAsia="en-US"/>
    </w:rPr>
  </w:style>
  <w:style w:type="character" w:styleId="Allmrkuseviide">
    <w:name w:val="footnote reference"/>
    <w:basedOn w:val="Liguvaikefont"/>
    <w:uiPriority w:val="99"/>
    <w:semiHidden/>
    <w:unhideWhenUsed/>
    <w:rsid w:val="00D7723F"/>
    <w:rPr>
      <w:vertAlign w:val="superscript"/>
    </w:rPr>
  </w:style>
  <w:style w:type="paragraph" w:styleId="Redaktsioon">
    <w:name w:val="Revision"/>
    <w:hidden/>
    <w:uiPriority w:val="99"/>
    <w:semiHidden/>
    <w:rsid w:val="00B04E31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3ED41-7C0A-44DE-A14C-FB518190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951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Viert</dc:creator>
  <cp:keywords/>
  <dc:description/>
  <cp:lastModifiedBy>Kirsikka Uusmaa</cp:lastModifiedBy>
  <cp:revision>34</cp:revision>
  <dcterms:created xsi:type="dcterms:W3CDTF">2023-01-27T15:45:00Z</dcterms:created>
  <dcterms:modified xsi:type="dcterms:W3CDTF">2023-04-04T05:38:00Z</dcterms:modified>
</cp:coreProperties>
</file>